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976" w:rsidRDefault="00E73976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</w:p>
    <w:p w:rsidR="00E73976" w:rsidRDefault="007D2E17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E73976" w:rsidRDefault="00E73976">
      <w:pPr>
        <w:jc w:val="center"/>
        <w:rPr>
          <w:b/>
          <w:sz w:val="28"/>
        </w:rPr>
      </w:pPr>
    </w:p>
    <w:p w:rsidR="00E73976" w:rsidRDefault="00E73976">
      <w:pPr>
        <w:jc w:val="center"/>
        <w:rPr>
          <w:b/>
          <w:sz w:val="28"/>
        </w:rPr>
      </w:pPr>
    </w:p>
    <w:p w:rsidR="00E73976" w:rsidRDefault="007D2E17">
      <w:pPr>
        <w:jc w:val="both"/>
        <w:rPr>
          <w:sz w:val="28"/>
        </w:rPr>
      </w:pPr>
      <w:r>
        <w:rPr>
          <w:sz w:val="28"/>
        </w:rPr>
        <w:t xml:space="preserve">22 сентября 2023 года                           </w:t>
      </w:r>
      <w:r>
        <w:rPr>
          <w:b/>
          <w:sz w:val="32"/>
        </w:rPr>
        <w:t xml:space="preserve">№  </w:t>
      </w:r>
      <w:r>
        <w:rPr>
          <w:sz w:val="28"/>
        </w:rPr>
        <w:t xml:space="preserve">                                        с. Ловозеро</w:t>
      </w:r>
    </w:p>
    <w:p w:rsidR="00E73976" w:rsidRDefault="00E73976">
      <w:pPr>
        <w:jc w:val="center"/>
        <w:rPr>
          <w:sz w:val="28"/>
        </w:rPr>
      </w:pPr>
    </w:p>
    <w:p w:rsidR="00E73976" w:rsidRDefault="00E73976">
      <w:pPr>
        <w:pStyle w:val="ConsPlusTitle"/>
        <w:rPr>
          <w:sz w:val="28"/>
        </w:rPr>
      </w:pPr>
    </w:p>
    <w:p w:rsidR="00E73976" w:rsidRDefault="007D2E17">
      <w:pPr>
        <w:pStyle w:val="ConsPlusTitle"/>
        <w:jc w:val="center"/>
        <w:rPr>
          <w:sz w:val="28"/>
        </w:rPr>
      </w:pPr>
      <w:r>
        <w:rPr>
          <w:sz w:val="28"/>
        </w:rPr>
        <w:t xml:space="preserve">Об избрании заместителя Председателя </w:t>
      </w:r>
    </w:p>
    <w:p w:rsidR="00E73976" w:rsidRDefault="007D2E17">
      <w:pPr>
        <w:pStyle w:val="ConsPlusTitle"/>
        <w:jc w:val="center"/>
        <w:rPr>
          <w:sz w:val="28"/>
        </w:rPr>
      </w:pPr>
      <w:r>
        <w:rPr>
          <w:sz w:val="28"/>
        </w:rPr>
        <w:t xml:space="preserve">Совета депутатов Ловозерского района </w:t>
      </w:r>
    </w:p>
    <w:p w:rsidR="00E73976" w:rsidRDefault="00E73976">
      <w:pPr>
        <w:pStyle w:val="ConsPlusTitle"/>
        <w:rPr>
          <w:sz w:val="28"/>
        </w:rPr>
      </w:pPr>
    </w:p>
    <w:p w:rsidR="00E73976" w:rsidRDefault="00E73976">
      <w:pPr>
        <w:pStyle w:val="ConsPlusTitle"/>
        <w:rPr>
          <w:sz w:val="28"/>
        </w:rPr>
      </w:pPr>
    </w:p>
    <w:p w:rsidR="00E73976" w:rsidRDefault="007D2E17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со статьей 38 Устава Ловозерского района, </w:t>
      </w:r>
      <w:r>
        <w:rPr>
          <w:sz w:val="28"/>
        </w:rPr>
        <w:t xml:space="preserve">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E73976" w:rsidRDefault="00E73976">
      <w:pPr>
        <w:ind w:firstLine="540"/>
        <w:jc w:val="both"/>
        <w:rPr>
          <w:sz w:val="28"/>
        </w:rPr>
      </w:pPr>
    </w:p>
    <w:p w:rsidR="00E73976" w:rsidRDefault="007D2E17">
      <w:pPr>
        <w:ind w:firstLine="540"/>
        <w:jc w:val="both"/>
        <w:rPr>
          <w:sz w:val="28"/>
        </w:rPr>
      </w:pPr>
      <w:r>
        <w:rPr>
          <w:sz w:val="28"/>
        </w:rPr>
        <w:t xml:space="preserve">1. По результатам </w:t>
      </w:r>
      <w:r>
        <w:rPr>
          <w:sz w:val="28"/>
        </w:rPr>
        <w:t>голосования, избрать заместителем Председателя Совета депутатов Ловозерского района – ___________</w:t>
      </w:r>
      <w:r>
        <w:rPr>
          <w:b/>
          <w:sz w:val="28"/>
        </w:rPr>
        <w:t>.</w:t>
      </w:r>
    </w:p>
    <w:p w:rsidR="00E73976" w:rsidRDefault="007D2E17">
      <w:pPr>
        <w:ind w:firstLine="540"/>
        <w:jc w:val="both"/>
        <w:rPr>
          <w:sz w:val="28"/>
        </w:rPr>
      </w:pPr>
      <w:r>
        <w:rPr>
          <w:sz w:val="28"/>
        </w:rPr>
        <w:t>2. Настоящее решение вступает в силу с момента его принятия.</w:t>
      </w:r>
    </w:p>
    <w:p w:rsidR="00E73976" w:rsidRDefault="007D2E17">
      <w:pPr>
        <w:ind w:firstLine="540"/>
        <w:jc w:val="both"/>
        <w:rPr>
          <w:sz w:val="28"/>
        </w:rPr>
      </w:pPr>
      <w:r>
        <w:rPr>
          <w:sz w:val="28"/>
        </w:rPr>
        <w:t>3. Опубликовать настоя</w:t>
      </w:r>
      <w:r>
        <w:rPr>
          <w:sz w:val="28"/>
        </w:rPr>
        <w:t>щее решение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E73976" w:rsidRDefault="00E73976">
      <w:pPr>
        <w:ind w:firstLine="540"/>
        <w:jc w:val="both"/>
        <w:rPr>
          <w:sz w:val="28"/>
        </w:rPr>
      </w:pPr>
    </w:p>
    <w:p w:rsidR="00E73976" w:rsidRDefault="00E73976">
      <w:pPr>
        <w:ind w:firstLine="540"/>
        <w:jc w:val="both"/>
        <w:rPr>
          <w:sz w:val="28"/>
        </w:rPr>
      </w:pPr>
    </w:p>
    <w:p w:rsidR="00E73976" w:rsidRPr="00444A1C" w:rsidRDefault="007D2E17">
      <w:pPr>
        <w:rPr>
          <w:b/>
          <w:sz w:val="28"/>
        </w:rPr>
      </w:pPr>
      <w:r w:rsidRPr="00444A1C">
        <w:rPr>
          <w:b/>
          <w:sz w:val="28"/>
        </w:rPr>
        <w:t xml:space="preserve">ВРИП Главы </w:t>
      </w:r>
    </w:p>
    <w:p w:rsidR="00E73976" w:rsidRDefault="007D2E17">
      <w:pPr>
        <w:rPr>
          <w:b/>
          <w:sz w:val="28"/>
        </w:rPr>
      </w:pPr>
      <w:r w:rsidRPr="00444A1C">
        <w:rPr>
          <w:b/>
          <w:sz w:val="28"/>
        </w:rPr>
        <w:t>Ловозерского района</w:t>
      </w:r>
      <w:r>
        <w:rPr>
          <w:b/>
          <w:sz w:val="28"/>
        </w:rPr>
        <w:t xml:space="preserve">                    </w:t>
      </w:r>
    </w:p>
    <w:p w:rsidR="00E73976" w:rsidRDefault="00E73976">
      <w:pPr>
        <w:rPr>
          <w:b/>
          <w:sz w:val="28"/>
        </w:rPr>
      </w:pPr>
    </w:p>
    <w:p w:rsidR="00E73976" w:rsidRDefault="00E73976">
      <w:pPr>
        <w:rPr>
          <w:b/>
          <w:sz w:val="28"/>
        </w:rPr>
      </w:pPr>
    </w:p>
    <w:p w:rsidR="00E73976" w:rsidRDefault="00E73976">
      <w:pPr>
        <w:jc w:val="both"/>
        <w:rPr>
          <w:i/>
          <w:sz w:val="28"/>
        </w:rPr>
      </w:pPr>
    </w:p>
    <w:p w:rsidR="00E73976" w:rsidRDefault="00E73976">
      <w:pPr>
        <w:jc w:val="both"/>
        <w:rPr>
          <w:i/>
          <w:sz w:val="28"/>
        </w:rPr>
      </w:pPr>
    </w:p>
    <w:p w:rsidR="00E73976" w:rsidRDefault="00E73976">
      <w:pPr>
        <w:rPr>
          <w:sz w:val="28"/>
        </w:rPr>
      </w:pPr>
    </w:p>
    <w:p w:rsidR="00E73976" w:rsidRDefault="00E73976">
      <w:pPr>
        <w:rPr>
          <w:sz w:val="28"/>
        </w:rPr>
      </w:pPr>
    </w:p>
    <w:p w:rsidR="00E73976" w:rsidRDefault="00E73976">
      <w:pPr>
        <w:rPr>
          <w:sz w:val="28"/>
        </w:rPr>
      </w:pPr>
    </w:p>
    <w:sectPr w:rsidR="00E73976" w:rsidSect="00E73976">
      <w:headerReference w:type="default" r:id="rId6"/>
      <w:pgSz w:w="11906" w:h="16838"/>
      <w:pgMar w:top="719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E17" w:rsidRDefault="007D2E17" w:rsidP="00E73976">
      <w:r>
        <w:separator/>
      </w:r>
    </w:p>
  </w:endnote>
  <w:endnote w:type="continuationSeparator" w:id="0">
    <w:p w:rsidR="007D2E17" w:rsidRDefault="007D2E17" w:rsidP="00E7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E17" w:rsidRDefault="007D2E17" w:rsidP="00E73976">
      <w:r>
        <w:separator/>
      </w:r>
    </w:p>
  </w:footnote>
  <w:footnote w:type="continuationSeparator" w:id="0">
    <w:p w:rsidR="007D2E17" w:rsidRDefault="007D2E17" w:rsidP="00E73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nil"/>
        <w:left w:val="nil"/>
        <w:bottom w:val="dotted" w:sz="4" w:space="0" w:color="000000"/>
        <w:right w:val="nil"/>
        <w:insideH w:val="nil"/>
        <w:insideV w:val="nil"/>
      </w:tblBorders>
      <w:tblLayout w:type="fixed"/>
      <w:tblLook w:val="04A0"/>
    </w:tblPr>
    <w:tblGrid>
      <w:gridCol w:w="1260"/>
      <w:gridCol w:w="8130"/>
    </w:tblGrid>
    <w:tr w:rsidR="00E73976">
      <w:trPr>
        <w:trHeight w:val="1074"/>
      </w:trPr>
      <w:tc>
        <w:tcPr>
          <w:tcW w:w="1260" w:type="dxa"/>
          <w:tcBorders>
            <w:top w:val="nil"/>
            <w:left w:val="nil"/>
            <w:bottom w:val="dotted" w:sz="4" w:space="0" w:color="000000"/>
            <w:right w:val="nil"/>
          </w:tcBorders>
        </w:tcPr>
        <w:p w:rsidR="00E73976" w:rsidRDefault="007D2E17">
          <w:pPr>
            <w:pStyle w:val="10"/>
            <w:tabs>
              <w:tab w:val="left" w:pos="1092"/>
            </w:tabs>
          </w:pPr>
          <w:r>
            <w:rPr>
              <w:noProof/>
              <w:sz w:val="24"/>
            </w:rPr>
            <w:drawing>
              <wp:inline distT="0" distB="0" distL="0" distR="0">
                <wp:extent cx="675132" cy="800481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rcRect/>
                        <a:stretch/>
                      </pic:blipFill>
                      <pic:spPr>
                        <a:xfrm>
                          <a:off x="0" y="0"/>
                          <a:ext cx="675132" cy="8004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30" w:type="dxa"/>
          <w:tcBorders>
            <w:top w:val="nil"/>
            <w:left w:val="nil"/>
            <w:bottom w:val="dotted" w:sz="4" w:space="0" w:color="000000"/>
            <w:right w:val="nil"/>
          </w:tcBorders>
          <w:vAlign w:val="center"/>
        </w:tcPr>
        <w:p w:rsidR="00E73976" w:rsidRDefault="007D2E17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СОВЕТ ДЕПУТАТОВ</w:t>
          </w:r>
        </w:p>
        <w:p w:rsidR="00E73976" w:rsidRDefault="007D2E17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ЛОВОЗЕРСКОГО РАЙОНА</w:t>
          </w:r>
        </w:p>
        <w:p w:rsidR="00E73976" w:rsidRDefault="007D2E17">
          <w:pPr>
            <w:jc w:val="center"/>
            <w:rPr>
              <w:b/>
              <w:spacing w:val="40"/>
              <w:sz w:val="32"/>
            </w:rPr>
          </w:pPr>
          <w:r>
            <w:rPr>
              <w:b/>
              <w:spacing w:val="40"/>
              <w:sz w:val="32"/>
            </w:rPr>
            <w:t>шестого созыва</w:t>
          </w:r>
        </w:p>
      </w:tc>
    </w:tr>
  </w:tbl>
  <w:p w:rsidR="00E73976" w:rsidRDefault="007D2E17">
    <w:pPr>
      <w:jc w:val="center"/>
      <w:rPr>
        <w:spacing w:val="40"/>
      </w:rPr>
    </w:pPr>
    <w:r>
      <w:rPr>
        <w:spacing w:val="20"/>
      </w:rPr>
      <w:t xml:space="preserve">         </w:t>
    </w:r>
    <w:r>
      <w:rPr>
        <w:spacing w:val="40"/>
      </w:rPr>
      <w:t>(пятьдесят второе</w:t>
    </w:r>
    <w:r>
      <w:rPr>
        <w:spacing w:val="40"/>
      </w:rPr>
      <w:t xml:space="preserve"> заседание)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976"/>
    <w:rsid w:val="00444A1C"/>
    <w:rsid w:val="007D2E17"/>
    <w:rsid w:val="00E7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73976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E73976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E7397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E7397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7397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7397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73976"/>
    <w:rPr>
      <w:sz w:val="24"/>
    </w:rPr>
  </w:style>
  <w:style w:type="paragraph" w:styleId="21">
    <w:name w:val="toc 2"/>
    <w:next w:val="a"/>
    <w:link w:val="22"/>
    <w:uiPriority w:val="39"/>
    <w:rsid w:val="00E7397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7397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7397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7397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7397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7397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7397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73976"/>
    <w:rPr>
      <w:rFonts w:ascii="XO Thames" w:hAnsi="XO Thames"/>
      <w:sz w:val="28"/>
    </w:rPr>
  </w:style>
  <w:style w:type="paragraph" w:customStyle="1" w:styleId="Endnote">
    <w:name w:val="Endnote"/>
    <w:link w:val="Endnote0"/>
    <w:rsid w:val="00E73976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73976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73976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E73976"/>
  </w:style>
  <w:style w:type="paragraph" w:styleId="31">
    <w:name w:val="toc 3"/>
    <w:next w:val="a"/>
    <w:link w:val="32"/>
    <w:uiPriority w:val="39"/>
    <w:rsid w:val="00E7397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7397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73976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73976"/>
    <w:rPr>
      <w:rFonts w:ascii="Arial Black" w:hAnsi="Arial Black"/>
      <w:b/>
      <w:sz w:val="26"/>
    </w:rPr>
  </w:style>
  <w:style w:type="paragraph" w:customStyle="1" w:styleId="13">
    <w:name w:val="Гиперссылка1"/>
    <w:link w:val="a3"/>
    <w:rsid w:val="00E73976"/>
    <w:rPr>
      <w:color w:val="0000FF"/>
      <w:u w:val="single"/>
    </w:rPr>
  </w:style>
  <w:style w:type="character" w:styleId="a3">
    <w:name w:val="Hyperlink"/>
    <w:link w:val="13"/>
    <w:rsid w:val="00E73976"/>
    <w:rPr>
      <w:color w:val="0000FF"/>
      <w:u w:val="single"/>
    </w:rPr>
  </w:style>
  <w:style w:type="paragraph" w:customStyle="1" w:styleId="Footnote">
    <w:name w:val="Footnote"/>
    <w:link w:val="Footnote0"/>
    <w:rsid w:val="00E7397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7397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7397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73976"/>
    <w:rPr>
      <w:rFonts w:ascii="XO Thames" w:hAnsi="XO Thames"/>
      <w:b/>
      <w:sz w:val="28"/>
    </w:rPr>
  </w:style>
  <w:style w:type="paragraph" w:styleId="a4">
    <w:name w:val="header"/>
    <w:basedOn w:val="a"/>
    <w:link w:val="a5"/>
    <w:rsid w:val="00E739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E73976"/>
  </w:style>
  <w:style w:type="paragraph" w:customStyle="1" w:styleId="ConsPlusTitle">
    <w:name w:val="ConsPlusTitle"/>
    <w:link w:val="ConsPlusTitle0"/>
    <w:rsid w:val="00E73976"/>
    <w:rPr>
      <w:b/>
      <w:sz w:val="22"/>
    </w:rPr>
  </w:style>
  <w:style w:type="character" w:customStyle="1" w:styleId="ConsPlusTitle0">
    <w:name w:val="ConsPlusTitle"/>
    <w:link w:val="ConsPlusTitle"/>
    <w:rsid w:val="00E73976"/>
    <w:rPr>
      <w:b/>
      <w:sz w:val="22"/>
    </w:rPr>
  </w:style>
  <w:style w:type="paragraph" w:customStyle="1" w:styleId="HeaderandFooter">
    <w:name w:val="Header and Footer"/>
    <w:link w:val="HeaderandFooter0"/>
    <w:rsid w:val="00E7397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7397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7397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7397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7397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7397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7397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73976"/>
    <w:rPr>
      <w:rFonts w:ascii="XO Thames" w:hAnsi="XO Thames"/>
      <w:sz w:val="28"/>
    </w:rPr>
  </w:style>
  <w:style w:type="paragraph" w:customStyle="1" w:styleId="a6">
    <w:name w:val="Знак Знак Знак Знак"/>
    <w:basedOn w:val="a"/>
    <w:link w:val="a7"/>
    <w:rsid w:val="00E73976"/>
    <w:pPr>
      <w:spacing w:after="160" w:line="240" w:lineRule="exact"/>
    </w:pPr>
    <w:rPr>
      <w:rFonts w:ascii="Verdana" w:hAnsi="Verdana"/>
    </w:rPr>
  </w:style>
  <w:style w:type="character" w:customStyle="1" w:styleId="a7">
    <w:name w:val="Знак Знак Знак Знак"/>
    <w:basedOn w:val="1"/>
    <w:link w:val="a6"/>
    <w:rsid w:val="00E73976"/>
    <w:rPr>
      <w:rFonts w:ascii="Verdana" w:hAnsi="Verdana"/>
    </w:rPr>
  </w:style>
  <w:style w:type="paragraph" w:styleId="a8">
    <w:name w:val="Balloon Text"/>
    <w:basedOn w:val="a"/>
    <w:link w:val="a9"/>
    <w:rsid w:val="00E73976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E73976"/>
    <w:rPr>
      <w:rFonts w:ascii="Tahoma" w:hAnsi="Tahoma"/>
      <w:sz w:val="16"/>
    </w:rPr>
  </w:style>
  <w:style w:type="paragraph" w:styleId="aa">
    <w:name w:val="Subtitle"/>
    <w:next w:val="a"/>
    <w:link w:val="ab"/>
    <w:uiPriority w:val="11"/>
    <w:qFormat/>
    <w:rsid w:val="00E73976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E73976"/>
    <w:rPr>
      <w:rFonts w:ascii="XO Thames" w:hAnsi="XO Thames"/>
      <w:i/>
      <w:sz w:val="24"/>
    </w:rPr>
  </w:style>
  <w:style w:type="paragraph" w:styleId="ac">
    <w:name w:val="footer"/>
    <w:basedOn w:val="a"/>
    <w:link w:val="ad"/>
    <w:rsid w:val="00E7397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E73976"/>
  </w:style>
  <w:style w:type="paragraph" w:styleId="ae">
    <w:name w:val="Title"/>
    <w:next w:val="a"/>
    <w:link w:val="af"/>
    <w:uiPriority w:val="10"/>
    <w:qFormat/>
    <w:rsid w:val="00E7397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E7397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73976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E73976"/>
    <w:rPr>
      <w:rFonts w:ascii="Arial" w:hAnsi="Arial"/>
      <w:b/>
      <w:i/>
      <w:sz w:val="28"/>
    </w:rPr>
  </w:style>
  <w:style w:type="table" w:styleId="af0">
    <w:name w:val="Table Grid"/>
    <w:basedOn w:val="a1"/>
    <w:rsid w:val="00E739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2</cp:revision>
  <dcterms:created xsi:type="dcterms:W3CDTF">2023-09-19T10:00:00Z</dcterms:created>
  <dcterms:modified xsi:type="dcterms:W3CDTF">2023-09-19T10:01:00Z</dcterms:modified>
</cp:coreProperties>
</file>