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1260"/>
        <w:gridCol w:w="8130"/>
      </w:tblGrid>
      <w:tr w:rsidR="00E2736A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E2736A" w:rsidRDefault="00D1782B">
            <w:pPr>
              <w:keepNext/>
              <w:numPr>
                <w:ilvl w:val="0"/>
                <w:numId w:val="1"/>
              </w:numPr>
              <w:tabs>
                <w:tab w:val="left" w:pos="1092"/>
              </w:tabs>
              <w:ind w:left="0" w:firstLine="0"/>
              <w:jc w:val="center"/>
              <w:rPr>
                <w:b/>
                <w:sz w:val="3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76910" cy="800481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910" cy="80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E2736A" w:rsidRDefault="00D1782B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СОВЕТ ДЕПУТАТОВ</w:t>
            </w:r>
          </w:p>
          <w:p w:rsidR="00E2736A" w:rsidRDefault="00D1782B">
            <w:pPr>
              <w:jc w:val="center"/>
              <w:rPr>
                <w:b/>
                <w:spacing w:val="40"/>
                <w:sz w:val="32"/>
              </w:rPr>
            </w:pPr>
            <w:r>
              <w:rPr>
                <w:b/>
                <w:sz w:val="38"/>
              </w:rPr>
              <w:t>ЛОВОЗЕРСКОГО РАЙОНА</w:t>
            </w:r>
          </w:p>
          <w:p w:rsidR="00E2736A" w:rsidRDefault="00D1782B">
            <w:pPr>
              <w:jc w:val="center"/>
            </w:pPr>
            <w:r>
              <w:rPr>
                <w:b/>
                <w:spacing w:val="40"/>
                <w:sz w:val="32"/>
              </w:rPr>
              <w:t>шестого созыва</w:t>
            </w:r>
          </w:p>
        </w:tc>
      </w:tr>
    </w:tbl>
    <w:p w:rsidR="00E2736A" w:rsidRDefault="00D1782B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b w:val="0"/>
          <w:i w:val="0"/>
          <w:spacing w:val="40"/>
        </w:rPr>
        <w:t>(пятьдесят второе заседание</w:t>
      </w:r>
      <w:r>
        <w:rPr>
          <w:spacing w:val="40"/>
        </w:rPr>
        <w:t>)</w:t>
      </w:r>
    </w:p>
    <w:p w:rsidR="00E2736A" w:rsidRDefault="00D1782B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E2736A" w:rsidRDefault="00E2736A">
      <w:pPr>
        <w:jc w:val="center"/>
        <w:rPr>
          <w:b/>
          <w:sz w:val="28"/>
        </w:rPr>
      </w:pPr>
    </w:p>
    <w:p w:rsidR="00E2736A" w:rsidRDefault="00D1782B">
      <w:pPr>
        <w:jc w:val="both"/>
        <w:rPr>
          <w:sz w:val="28"/>
        </w:rPr>
      </w:pPr>
      <w:r>
        <w:rPr>
          <w:sz w:val="28"/>
        </w:rPr>
        <w:t xml:space="preserve">22 сентября 2023 года                           </w:t>
      </w:r>
      <w:r>
        <w:rPr>
          <w:b/>
          <w:sz w:val="32"/>
        </w:rPr>
        <w:t xml:space="preserve">№  </w:t>
      </w:r>
      <w:r>
        <w:rPr>
          <w:sz w:val="28"/>
        </w:rPr>
        <w:t xml:space="preserve">                                        с. Ловозеро</w:t>
      </w:r>
    </w:p>
    <w:p w:rsidR="00E2736A" w:rsidRDefault="00E2736A">
      <w:pPr>
        <w:jc w:val="center"/>
        <w:rPr>
          <w:sz w:val="28"/>
        </w:rPr>
      </w:pPr>
    </w:p>
    <w:p w:rsidR="00E2736A" w:rsidRDefault="00E2736A">
      <w:pPr>
        <w:pStyle w:val="ConsPlusTitle"/>
        <w:rPr>
          <w:sz w:val="28"/>
        </w:rPr>
      </w:pPr>
    </w:p>
    <w:p w:rsidR="00E2736A" w:rsidRDefault="00D1782B">
      <w:pPr>
        <w:pStyle w:val="ConsPlusTitle"/>
        <w:jc w:val="center"/>
        <w:rPr>
          <w:sz w:val="28"/>
        </w:rPr>
      </w:pPr>
      <w:r>
        <w:rPr>
          <w:sz w:val="28"/>
        </w:rPr>
        <w:t xml:space="preserve">О назначении временно исполняющего полномочия </w:t>
      </w:r>
    </w:p>
    <w:p w:rsidR="00E2736A" w:rsidRDefault="00D1782B">
      <w:pPr>
        <w:pStyle w:val="ConsPlusTitle"/>
        <w:jc w:val="center"/>
        <w:rPr>
          <w:sz w:val="28"/>
        </w:rPr>
      </w:pPr>
      <w:r>
        <w:rPr>
          <w:sz w:val="28"/>
        </w:rPr>
        <w:t xml:space="preserve">Главы </w:t>
      </w:r>
      <w:r>
        <w:rPr>
          <w:sz w:val="28"/>
        </w:rPr>
        <w:t xml:space="preserve">Ловозерского района </w:t>
      </w:r>
    </w:p>
    <w:p w:rsidR="00E2736A" w:rsidRDefault="00E2736A">
      <w:pPr>
        <w:pStyle w:val="ConsPlusTitle"/>
        <w:rPr>
          <w:sz w:val="28"/>
        </w:rPr>
      </w:pPr>
    </w:p>
    <w:p w:rsidR="00E2736A" w:rsidRDefault="00E2736A">
      <w:pPr>
        <w:pStyle w:val="ConsPlusTitle"/>
        <w:rPr>
          <w:sz w:val="28"/>
        </w:rPr>
      </w:pPr>
    </w:p>
    <w:p w:rsidR="00E2736A" w:rsidRDefault="00D1782B">
      <w:pPr>
        <w:ind w:firstLine="540"/>
        <w:jc w:val="both"/>
        <w:rPr>
          <w:sz w:val="28"/>
        </w:rPr>
      </w:pPr>
      <w:r>
        <w:rPr>
          <w:sz w:val="28"/>
        </w:rPr>
        <w:t xml:space="preserve">В соответствии со статьей 29 Устава Ловозерского района, Совет депутатов Ловозерского района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E2736A" w:rsidRDefault="00E2736A">
      <w:pPr>
        <w:ind w:firstLine="540"/>
        <w:jc w:val="both"/>
        <w:rPr>
          <w:sz w:val="28"/>
        </w:rPr>
      </w:pPr>
    </w:p>
    <w:p w:rsidR="00E2736A" w:rsidRDefault="00D1782B">
      <w:pPr>
        <w:ind w:firstLine="540"/>
        <w:jc w:val="both"/>
        <w:rPr>
          <w:b/>
          <w:sz w:val="28"/>
        </w:rPr>
      </w:pPr>
      <w:r>
        <w:rPr>
          <w:sz w:val="28"/>
        </w:rPr>
        <w:t xml:space="preserve">1. Назначить лицо, временно исполняющее полномочия Главы Ловозерского района – </w:t>
      </w:r>
      <w:r>
        <w:rPr>
          <w:b/>
          <w:sz w:val="28"/>
        </w:rPr>
        <w:t>____________________________.</w:t>
      </w:r>
    </w:p>
    <w:p w:rsidR="00E2736A" w:rsidRDefault="00D1782B">
      <w:pPr>
        <w:ind w:firstLine="540"/>
        <w:jc w:val="both"/>
        <w:rPr>
          <w:sz w:val="28"/>
        </w:rPr>
      </w:pPr>
      <w:r>
        <w:rPr>
          <w:sz w:val="28"/>
        </w:rPr>
        <w:t xml:space="preserve">2. Определить, что </w:t>
      </w:r>
      <w:proofErr w:type="gramStart"/>
      <w:r>
        <w:rPr>
          <w:sz w:val="28"/>
        </w:rPr>
        <w:t>ли</w:t>
      </w:r>
      <w:r>
        <w:rPr>
          <w:sz w:val="28"/>
        </w:rPr>
        <w:t>цо</w:t>
      </w:r>
      <w:proofErr w:type="gramEnd"/>
      <w:r>
        <w:rPr>
          <w:sz w:val="28"/>
        </w:rPr>
        <w:t xml:space="preserve"> временно исполняющее полномочия Главы Ловозерского района, исполняет свои обязанности на </w:t>
      </w:r>
      <w:r w:rsidRPr="00C30238">
        <w:rPr>
          <w:sz w:val="28"/>
        </w:rPr>
        <w:t>непостоянной</w:t>
      </w:r>
      <w:r>
        <w:rPr>
          <w:sz w:val="28"/>
        </w:rPr>
        <w:t xml:space="preserve"> основе.</w:t>
      </w:r>
    </w:p>
    <w:p w:rsidR="00E2736A" w:rsidRDefault="00D1782B">
      <w:pPr>
        <w:ind w:firstLine="540"/>
        <w:jc w:val="both"/>
        <w:rPr>
          <w:sz w:val="28"/>
        </w:rPr>
      </w:pPr>
      <w:r>
        <w:rPr>
          <w:sz w:val="28"/>
        </w:rPr>
        <w:t>3. Настоящее решение вступает в силу с момента его принятия.</w:t>
      </w:r>
    </w:p>
    <w:p w:rsidR="00E2736A" w:rsidRDefault="00D1782B">
      <w:pPr>
        <w:ind w:firstLine="540"/>
        <w:jc w:val="both"/>
        <w:rPr>
          <w:sz w:val="28"/>
        </w:rPr>
      </w:pPr>
      <w:r>
        <w:rPr>
          <w:sz w:val="28"/>
        </w:rPr>
        <w:t>4. Опубликовать настоящее решение в общественно-политической газ</w:t>
      </w:r>
      <w:r>
        <w:rPr>
          <w:sz w:val="28"/>
        </w:rPr>
        <w:t>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E2736A" w:rsidRDefault="00E2736A">
      <w:pPr>
        <w:ind w:firstLine="540"/>
        <w:jc w:val="both"/>
        <w:rPr>
          <w:sz w:val="28"/>
        </w:rPr>
      </w:pPr>
    </w:p>
    <w:p w:rsidR="00E2736A" w:rsidRDefault="00E2736A">
      <w:pPr>
        <w:ind w:firstLine="540"/>
        <w:jc w:val="both"/>
        <w:rPr>
          <w:sz w:val="28"/>
        </w:rPr>
      </w:pPr>
    </w:p>
    <w:p w:rsidR="00E2736A" w:rsidRDefault="00E2736A">
      <w:pPr>
        <w:ind w:firstLine="540"/>
        <w:jc w:val="both"/>
        <w:rPr>
          <w:sz w:val="28"/>
        </w:rPr>
      </w:pPr>
    </w:p>
    <w:p w:rsidR="00E2736A" w:rsidRPr="00C30238" w:rsidRDefault="00D1782B">
      <w:pPr>
        <w:rPr>
          <w:b/>
          <w:sz w:val="28"/>
        </w:rPr>
      </w:pPr>
      <w:r w:rsidRPr="00C30238">
        <w:rPr>
          <w:b/>
          <w:sz w:val="28"/>
        </w:rPr>
        <w:t xml:space="preserve">Врио Главы </w:t>
      </w:r>
    </w:p>
    <w:p w:rsidR="00E2736A" w:rsidRDefault="00D1782B">
      <w:pPr>
        <w:rPr>
          <w:b/>
          <w:sz w:val="28"/>
        </w:rPr>
      </w:pPr>
      <w:r w:rsidRPr="00C30238">
        <w:rPr>
          <w:b/>
          <w:spacing w:val="-5"/>
          <w:sz w:val="28"/>
        </w:rPr>
        <w:t>Ловозерского района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        ____________</w:t>
      </w:r>
    </w:p>
    <w:p w:rsidR="00E2736A" w:rsidRDefault="00E2736A">
      <w:pPr>
        <w:rPr>
          <w:sz w:val="28"/>
        </w:rPr>
      </w:pPr>
    </w:p>
    <w:p w:rsidR="00E2736A" w:rsidRDefault="00E2736A">
      <w:pPr>
        <w:rPr>
          <w:sz w:val="28"/>
        </w:rPr>
      </w:pPr>
    </w:p>
    <w:p w:rsidR="00E2736A" w:rsidRDefault="00E2736A">
      <w:pPr>
        <w:rPr>
          <w:sz w:val="28"/>
        </w:rPr>
      </w:pPr>
    </w:p>
    <w:p w:rsidR="00E2736A" w:rsidRDefault="00E2736A">
      <w:pPr>
        <w:rPr>
          <w:sz w:val="28"/>
        </w:rPr>
      </w:pPr>
    </w:p>
    <w:p w:rsidR="00E2736A" w:rsidRDefault="00E2736A">
      <w:pPr>
        <w:rPr>
          <w:sz w:val="28"/>
        </w:rPr>
      </w:pPr>
    </w:p>
    <w:p w:rsidR="00E2736A" w:rsidRDefault="00E2736A">
      <w:pPr>
        <w:rPr>
          <w:sz w:val="28"/>
        </w:rPr>
      </w:pPr>
    </w:p>
    <w:sectPr w:rsidR="00E2736A" w:rsidSect="00E2736A">
      <w:headerReference w:type="default" r:id="rId8"/>
      <w:pgSz w:w="11906" w:h="16838"/>
      <w:pgMar w:top="719" w:right="926" w:bottom="899" w:left="1440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82B" w:rsidRDefault="00D1782B" w:rsidP="00E2736A">
      <w:r>
        <w:separator/>
      </w:r>
    </w:p>
  </w:endnote>
  <w:endnote w:type="continuationSeparator" w:id="0">
    <w:p w:rsidR="00D1782B" w:rsidRDefault="00D1782B" w:rsidP="00E27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82B" w:rsidRDefault="00D1782B" w:rsidP="00E2736A">
      <w:r>
        <w:separator/>
      </w:r>
    </w:p>
  </w:footnote>
  <w:footnote w:type="continuationSeparator" w:id="0">
    <w:p w:rsidR="00D1782B" w:rsidRDefault="00D1782B" w:rsidP="00E273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36A" w:rsidRDefault="00D1782B">
    <w:pPr>
      <w:jc w:val="center"/>
      <w:rPr>
        <w:spacing w:val="40"/>
      </w:rPr>
    </w:pPr>
    <w:r>
      <w:rPr>
        <w:spacing w:val="20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0775C"/>
    <w:multiLevelType w:val="multilevel"/>
    <w:tmpl w:val="C1989EF2"/>
    <w:lvl w:ilvl="0">
      <w:start w:val="1"/>
      <w:numFmt w:val="decimal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36A"/>
    <w:rsid w:val="00C30238"/>
    <w:rsid w:val="00D1782B"/>
    <w:rsid w:val="00E2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2736A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E2736A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E2736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E2736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2736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2736A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2736A"/>
    <w:rPr>
      <w:sz w:val="24"/>
    </w:rPr>
  </w:style>
  <w:style w:type="paragraph" w:styleId="21">
    <w:name w:val="toc 2"/>
    <w:next w:val="a"/>
    <w:link w:val="22"/>
    <w:uiPriority w:val="39"/>
    <w:rsid w:val="00E273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2736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273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2736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2736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2736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2736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2736A"/>
    <w:rPr>
      <w:rFonts w:ascii="XO Thames" w:hAnsi="XO Thames"/>
      <w:sz w:val="28"/>
    </w:rPr>
  </w:style>
  <w:style w:type="paragraph" w:customStyle="1" w:styleId="Endnote">
    <w:name w:val="Endnote"/>
    <w:link w:val="Endnote0"/>
    <w:rsid w:val="00E2736A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2736A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2736A"/>
    <w:rPr>
      <w:rFonts w:ascii="XO Thames" w:hAnsi="XO Thames"/>
      <w:b/>
      <w:sz w:val="26"/>
    </w:rPr>
  </w:style>
  <w:style w:type="paragraph" w:customStyle="1" w:styleId="a3">
    <w:name w:val="Знак Знак Знак Знак"/>
    <w:basedOn w:val="a"/>
    <w:link w:val="a4"/>
    <w:rsid w:val="00E2736A"/>
    <w:pPr>
      <w:spacing w:after="160" w:line="240" w:lineRule="exact"/>
    </w:pPr>
    <w:rPr>
      <w:rFonts w:ascii="Verdana" w:hAnsi="Verdana"/>
    </w:rPr>
  </w:style>
  <w:style w:type="character" w:customStyle="1" w:styleId="a4">
    <w:name w:val="Знак Знак Знак Знак"/>
    <w:basedOn w:val="1"/>
    <w:link w:val="a3"/>
    <w:rsid w:val="00E2736A"/>
    <w:rPr>
      <w:rFonts w:ascii="Verdana" w:hAnsi="Verdana"/>
    </w:rPr>
  </w:style>
  <w:style w:type="paragraph" w:styleId="31">
    <w:name w:val="toc 3"/>
    <w:next w:val="a"/>
    <w:link w:val="32"/>
    <w:uiPriority w:val="39"/>
    <w:rsid w:val="00E2736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2736A"/>
    <w:rPr>
      <w:rFonts w:ascii="XO Thames" w:hAnsi="XO Thames"/>
      <w:sz w:val="28"/>
    </w:rPr>
  </w:style>
  <w:style w:type="paragraph" w:styleId="a5">
    <w:name w:val="header"/>
    <w:basedOn w:val="a"/>
    <w:link w:val="a6"/>
    <w:rsid w:val="00E273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E2736A"/>
  </w:style>
  <w:style w:type="paragraph" w:customStyle="1" w:styleId="12">
    <w:name w:val="Основной шрифт абзаца1"/>
    <w:link w:val="a7"/>
    <w:rsid w:val="00E2736A"/>
  </w:style>
  <w:style w:type="paragraph" w:styleId="a7">
    <w:name w:val="Balloon Text"/>
    <w:basedOn w:val="a"/>
    <w:link w:val="a8"/>
    <w:rsid w:val="00E2736A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E2736A"/>
    <w:rPr>
      <w:rFonts w:ascii="Tahoma" w:hAnsi="Tahoma"/>
      <w:sz w:val="16"/>
    </w:rPr>
  </w:style>
  <w:style w:type="character" w:customStyle="1" w:styleId="50">
    <w:name w:val="Заголовок 5 Знак"/>
    <w:link w:val="5"/>
    <w:rsid w:val="00E2736A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E2736A"/>
    <w:rPr>
      <w:rFonts w:ascii="Arial Black" w:hAnsi="Arial Black"/>
      <w:b/>
      <w:sz w:val="26"/>
    </w:rPr>
  </w:style>
  <w:style w:type="paragraph" w:customStyle="1" w:styleId="13">
    <w:name w:val="Гиперссылка1"/>
    <w:link w:val="a9"/>
    <w:rsid w:val="00E2736A"/>
    <w:rPr>
      <w:color w:val="0000FF"/>
      <w:u w:val="single"/>
    </w:rPr>
  </w:style>
  <w:style w:type="character" w:styleId="a9">
    <w:name w:val="Hyperlink"/>
    <w:link w:val="13"/>
    <w:rsid w:val="00E2736A"/>
    <w:rPr>
      <w:color w:val="0000FF"/>
      <w:u w:val="single"/>
    </w:rPr>
  </w:style>
  <w:style w:type="paragraph" w:customStyle="1" w:styleId="Footnote">
    <w:name w:val="Footnote"/>
    <w:link w:val="Footnote0"/>
    <w:rsid w:val="00E2736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2736A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2736A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2736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273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2736A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E2736A"/>
    <w:rPr>
      <w:b/>
      <w:sz w:val="22"/>
    </w:rPr>
  </w:style>
  <w:style w:type="character" w:customStyle="1" w:styleId="ConsPlusTitle0">
    <w:name w:val="ConsPlusTitle"/>
    <w:link w:val="ConsPlusTitle"/>
    <w:rsid w:val="00E2736A"/>
    <w:rPr>
      <w:b/>
      <w:sz w:val="22"/>
    </w:rPr>
  </w:style>
  <w:style w:type="paragraph" w:styleId="9">
    <w:name w:val="toc 9"/>
    <w:next w:val="a"/>
    <w:link w:val="90"/>
    <w:uiPriority w:val="39"/>
    <w:rsid w:val="00E2736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2736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2736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2736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273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2736A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rsid w:val="00E2736A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E2736A"/>
    <w:rPr>
      <w:rFonts w:ascii="XO Thames" w:hAnsi="XO Thames"/>
      <w:i/>
      <w:sz w:val="24"/>
    </w:rPr>
  </w:style>
  <w:style w:type="paragraph" w:styleId="ac">
    <w:name w:val="footer"/>
    <w:basedOn w:val="a"/>
    <w:link w:val="ad"/>
    <w:rsid w:val="00E273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E2736A"/>
  </w:style>
  <w:style w:type="paragraph" w:styleId="ae">
    <w:name w:val="Title"/>
    <w:next w:val="a"/>
    <w:link w:val="af"/>
    <w:uiPriority w:val="10"/>
    <w:qFormat/>
    <w:rsid w:val="00E2736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E2736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2736A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E2736A"/>
    <w:rPr>
      <w:rFonts w:ascii="Arial" w:hAnsi="Arial"/>
      <w:b/>
      <w:i/>
      <w:sz w:val="28"/>
    </w:rPr>
  </w:style>
  <w:style w:type="table" w:styleId="af0">
    <w:name w:val="Table Grid"/>
    <w:basedOn w:val="a1"/>
    <w:rsid w:val="00E27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2</cp:revision>
  <dcterms:created xsi:type="dcterms:W3CDTF">2023-09-19T08:25:00Z</dcterms:created>
  <dcterms:modified xsi:type="dcterms:W3CDTF">2023-09-19T08:26:00Z</dcterms:modified>
</cp:coreProperties>
</file>