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B1" w:rsidRDefault="007D2844">
      <w:pPr>
        <w:jc w:val="center"/>
        <w:rPr>
          <w:b/>
          <w:sz w:val="29"/>
        </w:rPr>
      </w:pPr>
      <w:r>
        <w:rPr>
          <w:b/>
          <w:sz w:val="29"/>
        </w:rPr>
        <w:t>СОВЕТ ДЕПУТАТОВ</w:t>
      </w:r>
    </w:p>
    <w:p w:rsidR="007F24B1" w:rsidRDefault="007D2844">
      <w:pPr>
        <w:rPr>
          <w:b/>
          <w:sz w:val="29"/>
        </w:rPr>
      </w:pPr>
      <w:r>
        <w:rPr>
          <w:b/>
          <w:sz w:val="29"/>
        </w:rPr>
        <w:t xml:space="preserve">                           СЕЛЬСКОГО ПОСЕЛЕНИЯ ЛОВОЗЕРО</w:t>
      </w:r>
    </w:p>
    <w:p w:rsidR="007F24B1" w:rsidRDefault="007D2844">
      <w:pPr>
        <w:jc w:val="center"/>
        <w:rPr>
          <w:sz w:val="28"/>
        </w:rPr>
      </w:pPr>
      <w:r>
        <w:rPr>
          <w:b/>
          <w:sz w:val="28"/>
        </w:rPr>
        <w:t>ЛОВОЗЕРСКОГО РАЙОНА</w:t>
      </w:r>
    </w:p>
    <w:p w:rsidR="007F24B1" w:rsidRDefault="007D2844">
      <w:pPr>
        <w:jc w:val="center"/>
        <w:rPr>
          <w:sz w:val="28"/>
        </w:rPr>
      </w:pPr>
      <w:r>
        <w:rPr>
          <w:b/>
          <w:sz w:val="28"/>
        </w:rPr>
        <w:t>(седьмое заседание пятого созыва)</w:t>
      </w:r>
    </w:p>
    <w:p w:rsidR="007F24B1" w:rsidRDefault="007F24B1">
      <w:pPr>
        <w:rPr>
          <w:b/>
          <w:sz w:val="28"/>
        </w:rPr>
      </w:pPr>
    </w:p>
    <w:p w:rsidR="007F24B1" w:rsidRDefault="007D2844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7F24B1" w:rsidRDefault="007F24B1">
      <w:pPr>
        <w:jc w:val="center"/>
        <w:rPr>
          <w:b/>
          <w:sz w:val="32"/>
        </w:r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7F24B1">
        <w:tc>
          <w:tcPr>
            <w:tcW w:w="4785" w:type="dxa"/>
          </w:tcPr>
          <w:p w:rsidR="007F24B1" w:rsidRDefault="002D2349" w:rsidP="002D2349">
            <w:pPr>
              <w:rPr>
                <w:sz w:val="28"/>
              </w:rPr>
            </w:pPr>
            <w:r>
              <w:rPr>
                <w:sz w:val="28"/>
              </w:rPr>
              <w:t xml:space="preserve">«07» мая </w:t>
            </w:r>
            <w:r w:rsidR="007D2844">
              <w:rPr>
                <w:sz w:val="28"/>
              </w:rPr>
              <w:t>2024 года</w:t>
            </w:r>
          </w:p>
        </w:tc>
        <w:tc>
          <w:tcPr>
            <w:tcW w:w="4786" w:type="dxa"/>
          </w:tcPr>
          <w:p w:rsidR="007F24B1" w:rsidRDefault="007D2844" w:rsidP="007D2844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25</w:t>
            </w:r>
          </w:p>
        </w:tc>
      </w:tr>
    </w:tbl>
    <w:p w:rsidR="007F24B1" w:rsidRDefault="007F24B1">
      <w:pPr>
        <w:jc w:val="center"/>
        <w:rPr>
          <w:b/>
          <w:sz w:val="32"/>
        </w:rPr>
      </w:pPr>
    </w:p>
    <w:p w:rsidR="007F24B1" w:rsidRDefault="007F24B1">
      <w:pPr>
        <w:tabs>
          <w:tab w:val="left" w:pos="1080"/>
        </w:tabs>
        <w:jc w:val="center"/>
        <w:rPr>
          <w:b/>
          <w:sz w:val="28"/>
        </w:rPr>
      </w:pPr>
    </w:p>
    <w:p w:rsidR="007F24B1" w:rsidRDefault="007D2844">
      <w:pPr>
        <w:keepNext/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</w:t>
      </w:r>
    </w:p>
    <w:p w:rsidR="007F24B1" w:rsidRDefault="007D2844">
      <w:pPr>
        <w:keepNext/>
        <w:jc w:val="center"/>
        <w:rPr>
          <w:b/>
          <w:sz w:val="28"/>
        </w:rPr>
      </w:pPr>
      <w:r>
        <w:rPr>
          <w:b/>
          <w:sz w:val="28"/>
        </w:rPr>
        <w:t>«Отчета  об  исполнении бюджета муниципального образования сельское поселение Ловозеро Ловозерского района  за 2023 год»</w:t>
      </w:r>
    </w:p>
    <w:p w:rsidR="007F24B1" w:rsidRDefault="007F24B1">
      <w:pPr>
        <w:spacing w:line="322" w:lineRule="exact"/>
        <w:ind w:left="11" w:right="11"/>
        <w:jc w:val="center"/>
        <w:rPr>
          <w:b/>
          <w:sz w:val="28"/>
        </w:rPr>
      </w:pPr>
    </w:p>
    <w:p w:rsidR="007F24B1" w:rsidRDefault="007D2844">
      <w:pPr>
        <w:ind w:firstLine="539"/>
        <w:jc w:val="both"/>
        <w:rPr>
          <w:sz w:val="28"/>
        </w:rPr>
      </w:pPr>
      <w:r>
        <w:rPr>
          <w:sz w:val="28"/>
        </w:rPr>
        <w:t xml:space="preserve">Рассмотрев </w:t>
      </w:r>
      <w:bookmarkStart w:id="0" w:name="YANDEX_10"/>
      <w:bookmarkEnd w:id="0"/>
      <w:r>
        <w:rPr>
          <w:sz w:val="28"/>
        </w:rPr>
        <w:t xml:space="preserve">отчет </w:t>
      </w:r>
      <w:bookmarkStart w:id="1" w:name="YANDEX_11"/>
      <w:bookmarkEnd w:id="1"/>
      <w:r>
        <w:rPr>
          <w:sz w:val="28"/>
        </w:rPr>
        <w:t xml:space="preserve">об </w:t>
      </w:r>
      <w:bookmarkStart w:id="2" w:name="YANDEX_12"/>
      <w:bookmarkEnd w:id="2"/>
      <w:r>
        <w:rPr>
          <w:sz w:val="28"/>
        </w:rPr>
        <w:t>исполнении</w:t>
      </w:r>
      <w:bookmarkStart w:id="3" w:name="YANDEX_13"/>
      <w:bookmarkEnd w:id="3"/>
      <w:r>
        <w:rPr>
          <w:sz w:val="28"/>
        </w:rPr>
        <w:t xml:space="preserve"> бюджета </w:t>
      </w:r>
      <w:bookmarkStart w:id="4" w:name="YANDEX_14"/>
      <w:bookmarkEnd w:id="4"/>
      <w:r>
        <w:rPr>
          <w:sz w:val="28"/>
        </w:rPr>
        <w:t>муниципального </w:t>
      </w:r>
      <w:bookmarkStart w:id="5" w:name="YANDEX_15"/>
      <w:bookmarkEnd w:id="5"/>
      <w:r>
        <w:rPr>
          <w:sz w:val="28"/>
        </w:rPr>
        <w:t>образования сельское поселение Ловозеро Ловозерского района за 2023 год, в соответствии со статьями 264.5, 264.6 Бюджетного кодекса Российской Федерации, руководствуясь Уставом сельского поселения Ловозеро Ловозерского муниципального района Мурманской области, Положением о бюджетном процессе в муниципальном образовании сельское поселение Ловозеро Ловозерского района, утвержденным решением Совета депутатов сельского поселения Ловозеро Ловозерского района  от 17.12.2018 № 22 (с</w:t>
      </w:r>
      <w:r w:rsidR="001E469E">
        <w:rPr>
          <w:sz w:val="28"/>
        </w:rPr>
        <w:t xml:space="preserve"> последующими изменениями)</w:t>
      </w:r>
      <w:r>
        <w:rPr>
          <w:sz w:val="28"/>
        </w:rPr>
        <w:t>,</w:t>
      </w:r>
    </w:p>
    <w:p w:rsidR="007F24B1" w:rsidRDefault="007F24B1">
      <w:pPr>
        <w:ind w:firstLine="540"/>
        <w:jc w:val="both"/>
        <w:rPr>
          <w:sz w:val="28"/>
        </w:rPr>
      </w:pPr>
    </w:p>
    <w:p w:rsidR="007F24B1" w:rsidRDefault="007D2844">
      <w:pPr>
        <w:ind w:firstLine="540"/>
        <w:jc w:val="both"/>
        <w:rPr>
          <w:sz w:val="28"/>
        </w:rPr>
      </w:pPr>
      <w:r>
        <w:rPr>
          <w:sz w:val="28"/>
        </w:rPr>
        <w:t xml:space="preserve">Совет депутатов сельского поселения Ловозеро Ловозерского района </w:t>
      </w:r>
      <w:r>
        <w:rPr>
          <w:b/>
          <w:sz w:val="28"/>
        </w:rPr>
        <w:t>решил</w:t>
      </w:r>
      <w:r>
        <w:rPr>
          <w:sz w:val="28"/>
        </w:rPr>
        <w:t>:</w:t>
      </w:r>
    </w:p>
    <w:p w:rsidR="007F24B1" w:rsidRDefault="007F24B1">
      <w:pPr>
        <w:ind w:firstLine="540"/>
        <w:jc w:val="both"/>
        <w:rPr>
          <w:sz w:val="28"/>
        </w:rPr>
      </w:pPr>
    </w:p>
    <w:p w:rsidR="007F24B1" w:rsidRDefault="007D2844">
      <w:pPr>
        <w:numPr>
          <w:ilvl w:val="0"/>
          <w:numId w:val="1"/>
        </w:numPr>
        <w:tabs>
          <w:tab w:val="left" w:pos="1080"/>
          <w:tab w:val="left" w:pos="1418"/>
        </w:tabs>
        <w:ind w:left="0" w:firstLine="539"/>
        <w:jc w:val="both"/>
        <w:rPr>
          <w:sz w:val="28"/>
        </w:rPr>
      </w:pPr>
      <w:r>
        <w:rPr>
          <w:sz w:val="28"/>
        </w:rPr>
        <w:t xml:space="preserve">  Утвердить отчет об исполнении бюджета муниципального образования сельское поселение Ловозеро Ловозерского района  за  2023 год  по доходам в сумме 77090,82064 тыс. рублей, по расходам  в сумме 78075,69302  тыс. рублей с превышением расходов над доходами  (дефицит бюджета муниципального образования)  в сумме 984,87238 тыс. рублей, со следующими показателями исполнения:</w:t>
      </w:r>
    </w:p>
    <w:p w:rsidR="007F24B1" w:rsidRDefault="007F24B1">
      <w:pPr>
        <w:tabs>
          <w:tab w:val="left" w:pos="1080"/>
          <w:tab w:val="left" w:pos="1418"/>
        </w:tabs>
        <w:jc w:val="both"/>
        <w:rPr>
          <w:sz w:val="28"/>
        </w:rPr>
      </w:pPr>
    </w:p>
    <w:p w:rsidR="007F24B1" w:rsidRDefault="007D2844">
      <w:pPr>
        <w:tabs>
          <w:tab w:val="left" w:pos="567"/>
          <w:tab w:val="left" w:pos="1560"/>
        </w:tabs>
        <w:jc w:val="both"/>
        <w:rPr>
          <w:sz w:val="28"/>
        </w:rPr>
      </w:pPr>
      <w:r>
        <w:rPr>
          <w:sz w:val="28"/>
        </w:rPr>
        <w:tab/>
        <w:t>1)   доходов  бюджета муниципального образования сельское поселение Ловозеро Ловозерского района за 2023  год  по  кодам классификации доходов бюджетов в сравнении с запланированными значениями,  согласно приложению № 1 к настоящему Решению;</w:t>
      </w:r>
    </w:p>
    <w:p w:rsidR="007F24B1" w:rsidRDefault="007D2844">
      <w:pPr>
        <w:tabs>
          <w:tab w:val="left" w:pos="567"/>
          <w:tab w:val="left" w:pos="1560"/>
        </w:tabs>
        <w:jc w:val="both"/>
        <w:rPr>
          <w:sz w:val="28"/>
        </w:rPr>
      </w:pPr>
      <w:r>
        <w:rPr>
          <w:sz w:val="28"/>
        </w:rPr>
        <w:tab/>
        <w:t>2)   расходов бюджета муниципального образования сельское поселение Ловозеро Ловозерского района за 2023 год по ведомственной структуре расходов бюджета в сравнении с запланированными значениями, согласно приложению № 2 к настоящему Решению;</w:t>
      </w:r>
    </w:p>
    <w:p w:rsidR="007F24B1" w:rsidRDefault="007D2844">
      <w:pPr>
        <w:tabs>
          <w:tab w:val="left" w:pos="993"/>
          <w:tab w:val="left" w:pos="1560"/>
        </w:tabs>
        <w:ind w:firstLine="539"/>
        <w:jc w:val="both"/>
        <w:rPr>
          <w:sz w:val="28"/>
        </w:rPr>
      </w:pPr>
      <w:r>
        <w:rPr>
          <w:sz w:val="28"/>
        </w:rPr>
        <w:t xml:space="preserve">3)   расходов бюджета муниципального образования сельское поселение Ловозеро Ловозерского района за 2023 год по разделам, подразделам </w:t>
      </w:r>
      <w:r>
        <w:rPr>
          <w:sz w:val="28"/>
        </w:rPr>
        <w:lastRenderedPageBreak/>
        <w:t>классификации расходов бюджетов в сравнении с запланированными значениями, согласно приложению № 3 к настоящему Решению;</w:t>
      </w:r>
    </w:p>
    <w:p w:rsidR="007F24B1" w:rsidRDefault="007D2844">
      <w:pPr>
        <w:tabs>
          <w:tab w:val="left" w:pos="1080"/>
          <w:tab w:val="left" w:pos="1418"/>
          <w:tab w:val="left" w:pos="1560"/>
        </w:tabs>
        <w:ind w:firstLine="539"/>
        <w:jc w:val="both"/>
        <w:rPr>
          <w:sz w:val="28"/>
        </w:rPr>
      </w:pPr>
      <w:r>
        <w:rPr>
          <w:sz w:val="28"/>
        </w:rPr>
        <w:t xml:space="preserve">4)  источников финансирования дефицита бюджета муниципального образования сельское поселение Ловозеро Ловозерского района за 2023 год 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в сравнении с запланированными значениями,  согласно приложению № 4 к настоящему Решению;</w:t>
      </w:r>
    </w:p>
    <w:p w:rsidR="007F24B1" w:rsidRDefault="007D284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Обнародовать (опубликовать) данное решение  на сайте органа местного самоуправления муниципального образования Ловозерский муниципальный район Мурманской области (</w:t>
      </w:r>
      <w:hyperlink r:id="rId5" w:history="1">
        <w:r>
          <w:rPr>
            <w:rStyle w:val="a9"/>
            <w:sz w:val="28"/>
          </w:rPr>
          <w:t>www.lovozeroadm.ru</w:t>
        </w:r>
      </w:hyperlink>
      <w:r>
        <w:rPr>
          <w:sz w:val="28"/>
        </w:rPr>
        <w:t>) с одновременным обнародованием в филиалах муниципального бюджетного учреждения «</w:t>
      </w:r>
      <w:proofErr w:type="spellStart"/>
      <w:r>
        <w:rPr>
          <w:sz w:val="28"/>
        </w:rPr>
        <w:t>Ловозерская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межпоселенческая</w:t>
      </w:r>
      <w:proofErr w:type="spellEnd"/>
      <w:r>
        <w:rPr>
          <w:sz w:val="28"/>
        </w:rPr>
        <w:t xml:space="preserve"> библиотека», расположенных на территории муниципального образования сельское поселение Ловозеро Ловозерского района.</w:t>
      </w:r>
    </w:p>
    <w:p w:rsidR="007F24B1" w:rsidRDefault="007F24B1">
      <w:pPr>
        <w:jc w:val="both"/>
        <w:rPr>
          <w:sz w:val="28"/>
        </w:rPr>
      </w:pPr>
    </w:p>
    <w:p w:rsidR="007F24B1" w:rsidRDefault="007F24B1">
      <w:pPr>
        <w:jc w:val="both"/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7F24B1">
        <w:tc>
          <w:tcPr>
            <w:tcW w:w="4785" w:type="dxa"/>
          </w:tcPr>
          <w:p w:rsidR="007F24B1" w:rsidRDefault="007D284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ВРИП Главы   </w:t>
            </w:r>
          </w:p>
          <w:p w:rsidR="007F24B1" w:rsidRDefault="007D2844">
            <w:pPr>
              <w:tabs>
                <w:tab w:val="left" w:pos="808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муниципального образования</w:t>
            </w:r>
          </w:p>
          <w:p w:rsidR="007F24B1" w:rsidRDefault="007D2844">
            <w:pPr>
              <w:tabs>
                <w:tab w:val="left" w:pos="808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сельское поселение Ловозеро</w:t>
            </w:r>
          </w:p>
          <w:p w:rsidR="007F24B1" w:rsidRDefault="007D2844">
            <w:pPr>
              <w:jc w:val="both"/>
              <w:rPr>
                <w:sz w:val="28"/>
              </w:rPr>
            </w:pPr>
            <w:r>
              <w:rPr>
                <w:sz w:val="28"/>
              </w:rPr>
              <w:t>Ловозерского района</w:t>
            </w:r>
          </w:p>
        </w:tc>
        <w:tc>
          <w:tcPr>
            <w:tcW w:w="4786" w:type="dxa"/>
          </w:tcPr>
          <w:p w:rsidR="007F24B1" w:rsidRDefault="007F24B1">
            <w:pPr>
              <w:jc w:val="both"/>
              <w:rPr>
                <w:sz w:val="28"/>
              </w:rPr>
            </w:pPr>
          </w:p>
          <w:p w:rsidR="007F24B1" w:rsidRDefault="007F24B1">
            <w:pPr>
              <w:jc w:val="both"/>
              <w:rPr>
                <w:sz w:val="28"/>
              </w:rPr>
            </w:pPr>
          </w:p>
          <w:p w:rsidR="007F24B1" w:rsidRDefault="007F24B1">
            <w:pPr>
              <w:jc w:val="both"/>
              <w:rPr>
                <w:sz w:val="28"/>
              </w:rPr>
            </w:pPr>
          </w:p>
          <w:p w:rsidR="007F24B1" w:rsidRDefault="007D2844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Н.И. </w:t>
            </w:r>
            <w:proofErr w:type="spellStart"/>
            <w:r>
              <w:rPr>
                <w:sz w:val="28"/>
              </w:rPr>
              <w:t>Курзенев</w:t>
            </w:r>
            <w:proofErr w:type="spellEnd"/>
            <w:r>
              <w:rPr>
                <w:sz w:val="28"/>
              </w:rPr>
              <w:t xml:space="preserve">           </w:t>
            </w:r>
          </w:p>
        </w:tc>
      </w:tr>
    </w:tbl>
    <w:p w:rsidR="007F24B1" w:rsidRDefault="007F24B1">
      <w:pPr>
        <w:jc w:val="both"/>
        <w:rPr>
          <w:sz w:val="28"/>
        </w:rPr>
      </w:pPr>
    </w:p>
    <w:sectPr w:rsidR="007F24B1" w:rsidSect="007F24B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B298E"/>
    <w:multiLevelType w:val="multilevel"/>
    <w:tmpl w:val="CE227982"/>
    <w:lvl w:ilvl="0">
      <w:start w:val="1"/>
      <w:numFmt w:val="decimal"/>
      <w:lvlText w:val="%1.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7F24B1"/>
    <w:rsid w:val="001E469E"/>
    <w:rsid w:val="002D2349"/>
    <w:rsid w:val="007D2844"/>
    <w:rsid w:val="007F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F24B1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7F24B1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7F24B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7F24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F24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24B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F24B1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7F24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24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F24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24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F24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24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F24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F24B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F24B1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7F24B1"/>
    <w:pPr>
      <w:spacing w:after="120"/>
    </w:pPr>
    <w:rPr>
      <w:sz w:val="24"/>
    </w:rPr>
  </w:style>
  <w:style w:type="character" w:customStyle="1" w:styleId="a4">
    <w:name w:val="Основной текст Знак"/>
    <w:basedOn w:val="1"/>
    <w:link w:val="a3"/>
    <w:rsid w:val="007F24B1"/>
    <w:rPr>
      <w:sz w:val="24"/>
    </w:rPr>
  </w:style>
  <w:style w:type="paragraph" w:customStyle="1" w:styleId="12">
    <w:name w:val="Основной шрифт абзаца1"/>
    <w:link w:val="ConsPlusTitle"/>
    <w:rsid w:val="007F24B1"/>
  </w:style>
  <w:style w:type="paragraph" w:customStyle="1" w:styleId="ConsPlusTitle">
    <w:name w:val="ConsPlusTitle"/>
    <w:link w:val="ConsPlusTitle0"/>
    <w:rsid w:val="007F24B1"/>
    <w:rPr>
      <w:rFonts w:ascii="Times New Roman" w:hAnsi="Times New Roman"/>
      <w:b/>
      <w:sz w:val="22"/>
    </w:rPr>
  </w:style>
  <w:style w:type="character" w:customStyle="1" w:styleId="ConsPlusTitle0">
    <w:name w:val="ConsPlusTitle"/>
    <w:link w:val="ConsPlusTitle"/>
    <w:rsid w:val="007F24B1"/>
    <w:rPr>
      <w:rFonts w:ascii="Times New Roman" w:hAnsi="Times New Roman"/>
      <w:b/>
      <w:sz w:val="22"/>
    </w:rPr>
  </w:style>
  <w:style w:type="paragraph" w:customStyle="1" w:styleId="ConsCell">
    <w:name w:val="ConsCell"/>
    <w:link w:val="ConsCell0"/>
    <w:rsid w:val="007F24B1"/>
    <w:pPr>
      <w:widowControl w:val="0"/>
      <w:ind w:right="19772"/>
    </w:pPr>
    <w:rPr>
      <w:rFonts w:ascii="Arial" w:hAnsi="Arial"/>
      <w:sz w:val="24"/>
    </w:rPr>
  </w:style>
  <w:style w:type="character" w:customStyle="1" w:styleId="ConsCell0">
    <w:name w:val="ConsCell"/>
    <w:link w:val="ConsCell"/>
    <w:rsid w:val="007F24B1"/>
    <w:rPr>
      <w:rFonts w:ascii="Arial" w:hAnsi="Arial"/>
      <w:sz w:val="24"/>
    </w:rPr>
  </w:style>
  <w:style w:type="paragraph" w:styleId="a5">
    <w:name w:val="footer"/>
    <w:basedOn w:val="a"/>
    <w:link w:val="a6"/>
    <w:rsid w:val="007F24B1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Нижний колонтитул Знак"/>
    <w:basedOn w:val="1"/>
    <w:link w:val="a5"/>
    <w:rsid w:val="007F24B1"/>
    <w:rPr>
      <w:sz w:val="24"/>
    </w:rPr>
  </w:style>
  <w:style w:type="paragraph" w:styleId="31">
    <w:name w:val="toc 3"/>
    <w:next w:val="a"/>
    <w:link w:val="32"/>
    <w:uiPriority w:val="39"/>
    <w:rsid w:val="007F24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F24B1"/>
    <w:rPr>
      <w:rFonts w:ascii="XO Thames" w:hAnsi="XO Thames"/>
      <w:sz w:val="28"/>
    </w:rPr>
  </w:style>
  <w:style w:type="paragraph" w:styleId="a7">
    <w:name w:val="Balloon Text"/>
    <w:basedOn w:val="a"/>
    <w:link w:val="a8"/>
    <w:rsid w:val="007F24B1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7F24B1"/>
    <w:rPr>
      <w:rFonts w:ascii="Tahoma" w:hAnsi="Tahoma"/>
      <w:sz w:val="16"/>
    </w:rPr>
  </w:style>
  <w:style w:type="paragraph" w:customStyle="1" w:styleId="33">
    <w:name w:val="заголовок 3"/>
    <w:basedOn w:val="a"/>
    <w:next w:val="a"/>
    <w:link w:val="34"/>
    <w:rsid w:val="007F24B1"/>
    <w:pPr>
      <w:keepNext/>
      <w:ind w:firstLine="709"/>
      <w:jc w:val="both"/>
    </w:pPr>
    <w:rPr>
      <w:b/>
      <w:sz w:val="28"/>
    </w:rPr>
  </w:style>
  <w:style w:type="character" w:customStyle="1" w:styleId="34">
    <w:name w:val="заголовок 3"/>
    <w:basedOn w:val="1"/>
    <w:link w:val="33"/>
    <w:rsid w:val="007F24B1"/>
    <w:rPr>
      <w:b/>
      <w:sz w:val="28"/>
    </w:rPr>
  </w:style>
  <w:style w:type="paragraph" w:customStyle="1" w:styleId="13">
    <w:name w:val="Знак1 Знак Знак"/>
    <w:basedOn w:val="a"/>
    <w:link w:val="14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14">
    <w:name w:val="Знак1 Знак Знак"/>
    <w:basedOn w:val="1"/>
    <w:link w:val="13"/>
    <w:rsid w:val="007F24B1"/>
    <w:rPr>
      <w:rFonts w:ascii="Verdana" w:hAnsi="Verdana"/>
      <w:sz w:val="24"/>
    </w:rPr>
  </w:style>
  <w:style w:type="character" w:customStyle="1" w:styleId="50">
    <w:name w:val="Заголовок 5 Знак"/>
    <w:link w:val="5"/>
    <w:rsid w:val="007F24B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7F24B1"/>
    <w:rPr>
      <w:rFonts w:ascii="Arial Black" w:hAnsi="Arial Black"/>
      <w:b/>
      <w:sz w:val="26"/>
    </w:rPr>
  </w:style>
  <w:style w:type="paragraph" w:customStyle="1" w:styleId="15">
    <w:name w:val="Гиперссылка1"/>
    <w:basedOn w:val="12"/>
    <w:link w:val="a9"/>
    <w:rsid w:val="007F24B1"/>
    <w:rPr>
      <w:color w:val="0000FF"/>
      <w:u w:val="single"/>
    </w:rPr>
  </w:style>
  <w:style w:type="character" w:styleId="a9">
    <w:name w:val="Hyperlink"/>
    <w:basedOn w:val="a0"/>
    <w:link w:val="15"/>
    <w:rsid w:val="007F24B1"/>
    <w:rPr>
      <w:color w:val="0000FF"/>
      <w:u w:val="single"/>
    </w:rPr>
  </w:style>
  <w:style w:type="paragraph" w:customStyle="1" w:styleId="Footnote">
    <w:name w:val="Footnote"/>
    <w:link w:val="Footnote0"/>
    <w:rsid w:val="007F24B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F24B1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7F24B1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7F24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F24B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F24B1"/>
    <w:rPr>
      <w:rFonts w:ascii="XO Thames" w:hAnsi="XO Thames"/>
      <w:sz w:val="20"/>
    </w:rPr>
  </w:style>
  <w:style w:type="paragraph" w:styleId="23">
    <w:name w:val="Body Text 2"/>
    <w:basedOn w:val="a"/>
    <w:link w:val="24"/>
    <w:rsid w:val="007F24B1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7F24B1"/>
    <w:rPr>
      <w:sz w:val="24"/>
    </w:rPr>
  </w:style>
  <w:style w:type="paragraph" w:styleId="9">
    <w:name w:val="toc 9"/>
    <w:next w:val="a"/>
    <w:link w:val="90"/>
    <w:uiPriority w:val="39"/>
    <w:rsid w:val="007F24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F24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F24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F24B1"/>
    <w:rPr>
      <w:rFonts w:ascii="XO Thames" w:hAnsi="XO Thames"/>
      <w:sz w:val="28"/>
    </w:rPr>
  </w:style>
  <w:style w:type="paragraph" w:customStyle="1" w:styleId="aa">
    <w:name w:val="Знак Знак Знак Знак Знак Знак Знак"/>
    <w:basedOn w:val="a"/>
    <w:link w:val="ab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ab">
    <w:name w:val="Знак Знак Знак Знак Знак Знак Знак"/>
    <w:basedOn w:val="1"/>
    <w:link w:val="aa"/>
    <w:rsid w:val="007F24B1"/>
    <w:rPr>
      <w:rFonts w:ascii="Verdana" w:hAnsi="Verdana"/>
      <w:sz w:val="24"/>
    </w:rPr>
  </w:style>
  <w:style w:type="paragraph" w:styleId="ac">
    <w:name w:val="header"/>
    <w:basedOn w:val="a"/>
    <w:link w:val="ad"/>
    <w:rsid w:val="007F24B1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basedOn w:val="1"/>
    <w:link w:val="ac"/>
    <w:rsid w:val="007F24B1"/>
    <w:rPr>
      <w:sz w:val="24"/>
    </w:rPr>
  </w:style>
  <w:style w:type="paragraph" w:styleId="51">
    <w:name w:val="toc 5"/>
    <w:next w:val="a"/>
    <w:link w:val="52"/>
    <w:uiPriority w:val="39"/>
    <w:rsid w:val="007F24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F24B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7F24B1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7F24B1"/>
    <w:rPr>
      <w:rFonts w:ascii="XO Thames" w:hAnsi="XO Thames"/>
      <w:i/>
      <w:sz w:val="24"/>
    </w:rPr>
  </w:style>
  <w:style w:type="paragraph" w:customStyle="1" w:styleId="18">
    <w:name w:val="Знак1 Знак Знак Знак Знак Знак Знак Знак Знак Знак"/>
    <w:basedOn w:val="a"/>
    <w:link w:val="19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19">
    <w:name w:val="Знак1 Знак Знак Знак Знак Знак Знак Знак Знак Знак"/>
    <w:basedOn w:val="1"/>
    <w:link w:val="18"/>
    <w:rsid w:val="007F24B1"/>
    <w:rPr>
      <w:rFonts w:ascii="Verdana" w:hAnsi="Verdana"/>
      <w:sz w:val="24"/>
    </w:rPr>
  </w:style>
  <w:style w:type="paragraph" w:styleId="af0">
    <w:name w:val="Title"/>
    <w:next w:val="a"/>
    <w:link w:val="af1"/>
    <w:uiPriority w:val="10"/>
    <w:qFormat/>
    <w:rsid w:val="007F24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7F24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F24B1"/>
    <w:rPr>
      <w:rFonts w:ascii="XO Thames" w:hAnsi="XO Thames"/>
      <w:b/>
      <w:sz w:val="24"/>
    </w:rPr>
  </w:style>
  <w:style w:type="paragraph" w:customStyle="1" w:styleId="af2">
    <w:name w:val="Знак Знак"/>
    <w:basedOn w:val="a"/>
    <w:link w:val="af3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af3">
    <w:name w:val="Знак Знак"/>
    <w:basedOn w:val="1"/>
    <w:link w:val="af2"/>
    <w:rsid w:val="007F24B1"/>
    <w:rPr>
      <w:rFonts w:ascii="Verdana" w:hAnsi="Verdana"/>
      <w:sz w:val="24"/>
    </w:rPr>
  </w:style>
  <w:style w:type="character" w:customStyle="1" w:styleId="20">
    <w:name w:val="Заголовок 2 Знак"/>
    <w:basedOn w:val="1"/>
    <w:link w:val="2"/>
    <w:rsid w:val="007F24B1"/>
    <w:rPr>
      <w:rFonts w:ascii="Arial" w:hAnsi="Arial"/>
      <w:b/>
      <w:i/>
      <w:sz w:val="28"/>
    </w:rPr>
  </w:style>
  <w:style w:type="table" w:styleId="af4">
    <w:name w:val="Table Grid"/>
    <w:basedOn w:val="a1"/>
    <w:rsid w:val="007F24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ovozero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И. Вдовин</cp:lastModifiedBy>
  <cp:revision>2</cp:revision>
  <dcterms:created xsi:type="dcterms:W3CDTF">2024-05-08T06:14:00Z</dcterms:created>
  <dcterms:modified xsi:type="dcterms:W3CDTF">2024-05-08T06:18:00Z</dcterms:modified>
</cp:coreProperties>
</file>