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32" w:rsidRPr="003E0832" w:rsidRDefault="003E0832" w:rsidP="003E0832">
      <w:pPr>
        <w:tabs>
          <w:tab w:val="left" w:pos="0"/>
        </w:tabs>
        <w:spacing w:after="0"/>
        <w:ind w:firstLine="709"/>
        <w:jc w:val="center"/>
        <w:rPr>
          <w:b/>
          <w:sz w:val="28"/>
          <w:szCs w:val="28"/>
        </w:rPr>
      </w:pPr>
      <w:r w:rsidRPr="003E0832">
        <w:rPr>
          <w:b/>
          <w:sz w:val="28"/>
          <w:szCs w:val="28"/>
        </w:rPr>
        <w:t xml:space="preserve">О реализации плана  мероприятий учреждений  Ловозерского района по реализации  в 2013 – 2015 годах  государственной национальной политики Российской Федерации </w:t>
      </w:r>
      <w:r>
        <w:rPr>
          <w:b/>
          <w:sz w:val="28"/>
          <w:szCs w:val="28"/>
        </w:rPr>
        <w:t>в</w:t>
      </w:r>
      <w:r w:rsidRPr="003E0832">
        <w:rPr>
          <w:b/>
          <w:sz w:val="28"/>
          <w:szCs w:val="28"/>
        </w:rPr>
        <w:t xml:space="preserve"> 2013 году</w:t>
      </w:r>
    </w:p>
    <w:tbl>
      <w:tblPr>
        <w:tblStyle w:val="a4"/>
        <w:tblW w:w="9794" w:type="dxa"/>
        <w:tblInd w:w="0" w:type="dxa"/>
        <w:tblLook w:val="04A0"/>
      </w:tblPr>
      <w:tblGrid>
        <w:gridCol w:w="817"/>
        <w:gridCol w:w="5954"/>
        <w:gridCol w:w="3023"/>
      </w:tblGrid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832" w:rsidRDefault="003E0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832" w:rsidRDefault="003E0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832" w:rsidRDefault="003E0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32" w:rsidRDefault="003E0832" w:rsidP="003D1D91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Проведение семинара-совещания работников учреждений культуры и образования по предупреждению межнациональных конфликтов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32" w:rsidRDefault="003E0832" w:rsidP="003D1D91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Подготовлен  перечень исторических событий, связанных с единением  народов в </w:t>
            </w:r>
            <w:proofErr w:type="spellStart"/>
            <w:r>
              <w:rPr>
                <w:sz w:val="24"/>
                <w:szCs w:val="24"/>
              </w:rPr>
              <w:t>Ловозерском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культуре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32" w:rsidRDefault="003E0832" w:rsidP="003D1D91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Участие в торжественных мероприятиях: «День славянской письменности», «Коми Дни», «Праздник Севера  и традиционный День Оленевода», «Саамские игры», приуроченных к памятным датам истории народов, населяющих </w:t>
            </w:r>
            <w:proofErr w:type="spellStart"/>
            <w:r>
              <w:rPr>
                <w:sz w:val="24"/>
                <w:szCs w:val="24"/>
              </w:rPr>
              <w:t>Ловозерский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 по культуре  и образованию Ловозерского района</w:t>
            </w:r>
          </w:p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Руководители общественных организаций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32" w:rsidRDefault="003E0832" w:rsidP="003D1D91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Участие в международном этнокультурном фестивале  «Манящие миры»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культуре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32" w:rsidRDefault="003E0832" w:rsidP="003D1D91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Реализация выставочного проекта «Многонациональная Россия» (выставка детских работ)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культуре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32" w:rsidRDefault="003E0832" w:rsidP="003D1D91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Участие общественных организаций в распространении информации, направленной укрепление единства и духовной общности малочисленных народов Севера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культуре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32" w:rsidRDefault="003E0832" w:rsidP="003D1D91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Продолжение анализа системы мониторинга межнациональных отношений и раннего предупреждения межнациональных конфликтов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Администрация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32" w:rsidRDefault="003E0832" w:rsidP="003D1D91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Помощь в проведении международного фестиваля музеев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культуре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32" w:rsidRDefault="003E0832" w:rsidP="003D1D91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праздников, фестивалей и конкурсов, направленных на сохранение и развитие традиционной культуры народов, проживающих на территории  Ловозерского района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культуре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мероприятий, направленных на популяризацию народных художественных промыслов, декоративно-прикладного творчества  и современного искусства коренных малочисленных народов Севера, проживающих на территории  Ловозерского района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культуре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культурно-просветительских мероприятий, посвящённых народным, календарным, семейно-бытовым праздникам народов, проживающих на территории Ловозерского района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культуре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ежегодном Культурном форуме национальных меньшинств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культуре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3E08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съезде движения  коми - </w:t>
            </w:r>
            <w:proofErr w:type="spellStart"/>
            <w:r>
              <w:rPr>
                <w:sz w:val="24"/>
                <w:szCs w:val="24"/>
              </w:rPr>
              <w:t>ижемцев</w:t>
            </w:r>
            <w:proofErr w:type="spellEnd"/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Изьватас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Ижма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культуре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конкурса исследовательских работ учащихся, направленных  на усвоение знаний о традиционной культуре, истории, истоках единства и достижениях коми и саамского народов России.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  районный  фотоконкурс среди учащихся «Многонациональный Кольский Север»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образованию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национальных видов спорта среди учащихся школ района.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образованию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районного детского фольклорного праздника «В содружестве культур»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образованию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районного детского литературного праздника «Поэты </w:t>
            </w:r>
            <w:proofErr w:type="spellStart"/>
            <w:r>
              <w:rPr>
                <w:sz w:val="24"/>
                <w:szCs w:val="24"/>
              </w:rPr>
              <w:t>Ловозерья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единстве двух </w:t>
            </w:r>
            <w:proofErr w:type="spellStart"/>
            <w:r>
              <w:rPr>
                <w:sz w:val="24"/>
                <w:szCs w:val="24"/>
              </w:rPr>
              <w:t>оленных</w:t>
            </w:r>
            <w:proofErr w:type="spellEnd"/>
            <w:r>
              <w:rPr>
                <w:sz w:val="24"/>
                <w:szCs w:val="24"/>
              </w:rPr>
              <w:t xml:space="preserve"> народов»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образованию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в школах района факультативов по изучению коми и саамского языка.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образованию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посещений школьниками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образованию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волонтерского движения по сохранению памятников истории и культуры народов России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образованию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саамского языка в учреждениях дополнительного образования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образованию Ловозерского района</w:t>
            </w:r>
          </w:p>
        </w:tc>
      </w:tr>
      <w:tr w:rsidR="003E0832" w:rsidTr="003E08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трехстороннего соглашения между Министерством национальной политики Республики Коми, администрацией МО </w:t>
            </w:r>
            <w:proofErr w:type="spellStart"/>
            <w:r>
              <w:rPr>
                <w:sz w:val="24"/>
                <w:szCs w:val="24"/>
              </w:rPr>
              <w:t>Ловозерский</w:t>
            </w:r>
            <w:proofErr w:type="spellEnd"/>
            <w:r>
              <w:rPr>
                <w:sz w:val="24"/>
                <w:szCs w:val="24"/>
              </w:rPr>
              <w:t xml:space="preserve"> район Мурманской области и </w:t>
            </w:r>
            <w:proofErr w:type="spellStart"/>
            <w:r>
              <w:rPr>
                <w:sz w:val="24"/>
                <w:szCs w:val="24"/>
              </w:rPr>
              <w:t>Ловозерским</w:t>
            </w:r>
            <w:proofErr w:type="spellEnd"/>
            <w:r>
              <w:rPr>
                <w:sz w:val="24"/>
                <w:szCs w:val="24"/>
              </w:rPr>
              <w:t xml:space="preserve"> отделением  межрегионального общественного движения </w:t>
            </w:r>
            <w:proofErr w:type="spellStart"/>
            <w:r>
              <w:rPr>
                <w:sz w:val="24"/>
                <w:szCs w:val="24"/>
              </w:rPr>
              <w:t>коми-ижемцев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Изьватас</w:t>
            </w:r>
            <w:proofErr w:type="spellEnd"/>
            <w:r>
              <w:rPr>
                <w:sz w:val="24"/>
                <w:szCs w:val="24"/>
              </w:rPr>
              <w:t>» о сотрудничестве в области национальных отношений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Ловозерского района</w:t>
            </w:r>
          </w:p>
          <w:p w:rsidR="003E0832" w:rsidRDefault="003E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культуре Ловозерского района</w:t>
            </w:r>
          </w:p>
        </w:tc>
      </w:tr>
    </w:tbl>
    <w:p w:rsidR="003E0832" w:rsidRDefault="003E0832" w:rsidP="003E0832">
      <w:pPr>
        <w:jc w:val="center"/>
      </w:pPr>
    </w:p>
    <w:sectPr w:rsidR="003E0832" w:rsidSect="008A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1DF8"/>
    <w:multiLevelType w:val="hybridMultilevel"/>
    <w:tmpl w:val="ED8E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E0832"/>
    <w:rsid w:val="003E0832"/>
    <w:rsid w:val="008A3D98"/>
    <w:rsid w:val="008B066A"/>
    <w:rsid w:val="008C61A8"/>
    <w:rsid w:val="00EE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E08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1</cp:revision>
  <dcterms:created xsi:type="dcterms:W3CDTF">2014-12-22T08:03:00Z</dcterms:created>
  <dcterms:modified xsi:type="dcterms:W3CDTF">2014-12-22T08:05:00Z</dcterms:modified>
</cp:coreProperties>
</file>