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C4" w:rsidRDefault="00E66CC4" w:rsidP="00E66CC4">
      <w:pPr>
        <w:jc w:val="both"/>
        <w:rPr>
          <w:b/>
          <w:bCs/>
          <w:sz w:val="26"/>
          <w:szCs w:val="26"/>
        </w:rPr>
      </w:pPr>
      <w:r>
        <w:rPr>
          <w:rFonts w:ascii="Segoe UI" w:hAnsi="Segoe UI" w:cs="Segoe U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470785" cy="96901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28"/>
          <w:szCs w:val="28"/>
        </w:rPr>
        <w:tab/>
      </w:r>
      <w:r>
        <w:rPr>
          <w:rFonts w:ascii="Segoe UI" w:hAnsi="Segoe UI" w:cs="Segoe UI"/>
          <w:b/>
          <w:bCs/>
          <w:sz w:val="28"/>
          <w:szCs w:val="28"/>
        </w:rPr>
        <w:tab/>
      </w:r>
      <w:r>
        <w:rPr>
          <w:rFonts w:ascii="Segoe UI" w:hAnsi="Segoe UI" w:cs="Segoe UI"/>
          <w:b/>
          <w:bCs/>
          <w:sz w:val="28"/>
          <w:szCs w:val="28"/>
        </w:rPr>
        <w:tab/>
      </w:r>
      <w:r>
        <w:rPr>
          <w:rFonts w:ascii="Segoe UI" w:hAnsi="Segoe UI" w:cs="Segoe UI"/>
          <w:b/>
          <w:bCs/>
          <w:sz w:val="28"/>
          <w:szCs w:val="28"/>
        </w:rPr>
        <w:tab/>
      </w:r>
      <w:r>
        <w:rPr>
          <w:rFonts w:ascii="Segoe UI" w:hAnsi="Segoe UI" w:cs="Segoe UI"/>
          <w:b/>
          <w:bCs/>
          <w:sz w:val="28"/>
          <w:szCs w:val="28"/>
        </w:rPr>
        <w:tab/>
      </w:r>
      <w:r w:rsidR="001A45F6">
        <w:rPr>
          <w:rFonts w:ascii="Segoe UI" w:hAnsi="Segoe UI" w:cs="Segoe UI"/>
          <w:b/>
          <w:bCs/>
          <w:sz w:val="28"/>
          <w:szCs w:val="28"/>
        </w:rPr>
        <w:t xml:space="preserve">    </w:t>
      </w:r>
      <w:r w:rsidRPr="001A45F6">
        <w:rPr>
          <w:rFonts w:ascii="Segoe UI" w:hAnsi="Segoe UI" w:cs="Segoe UI"/>
          <w:b/>
          <w:bCs/>
          <w:sz w:val="28"/>
          <w:szCs w:val="28"/>
        </w:rPr>
        <w:t xml:space="preserve">           </w:t>
      </w:r>
      <w:r w:rsidRPr="001A45F6">
        <w:rPr>
          <w:b/>
          <w:bCs/>
          <w:sz w:val="28"/>
          <w:szCs w:val="28"/>
        </w:rPr>
        <w:t>ПРЕСС-РЕЛИЗ</w:t>
      </w:r>
    </w:p>
    <w:p w:rsidR="00E66CC4" w:rsidRDefault="00E66CC4" w:rsidP="00E66CC4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E66CC4" w:rsidRDefault="00E66CC4" w:rsidP="00E66CC4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063380">
        <w:rPr>
          <w:b/>
          <w:bCs/>
          <w:sz w:val="26"/>
          <w:szCs w:val="26"/>
        </w:rPr>
        <w:t xml:space="preserve">ОЛЕНЕГОРСКИЙ ОТДЕЛ УПРАВЛЕНИЯ РОСРЕЕСТРА ПО МУРМАНСКОЙ ОБЛАСТИ </w:t>
      </w:r>
    </w:p>
    <w:p w:rsidR="00E66CC4" w:rsidRDefault="00E66CC4" w:rsidP="00E66CC4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063380">
        <w:rPr>
          <w:b/>
          <w:bCs/>
          <w:sz w:val="26"/>
          <w:szCs w:val="26"/>
        </w:rPr>
        <w:t>ИНФОРМИРУЕТ</w:t>
      </w:r>
    </w:p>
    <w:p w:rsidR="00E66CC4" w:rsidRDefault="00E66CC4" w:rsidP="00E66CC4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594E4D" w:rsidRPr="008D4720" w:rsidRDefault="008D4720" w:rsidP="00F40A94">
      <w:pPr>
        <w:spacing w:after="0" w:line="240" w:lineRule="auto"/>
        <w:jc w:val="center"/>
        <w:outlineLvl w:val="0"/>
        <w:rPr>
          <w:sz w:val="40"/>
          <w:szCs w:val="40"/>
        </w:rPr>
      </w:pPr>
      <w:r w:rsidRPr="008D4720"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  <w:t>ГОСУДАРСТВЕННЫЙ РЕЕСТР КАДАСТРОВЫХ ИНЖЕНЕРОВ</w:t>
      </w:r>
    </w:p>
    <w:p w:rsidR="008D4720" w:rsidRDefault="008D4720" w:rsidP="008D4720">
      <w:pPr>
        <w:spacing w:before="240" w:after="0" w:line="240" w:lineRule="auto"/>
        <w:jc w:val="center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8D4720"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376170" cy="1600200"/>
            <wp:effectExtent l="19050" t="0" r="5080" b="0"/>
            <wp:docPr id="3" name="Рисунок 1" descr="Государственный реестр кадастровых инжен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дарственный реестр кадастровых инженер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720" w:rsidRPr="008D4720" w:rsidRDefault="008D4720" w:rsidP="008D472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4720">
        <w:rPr>
          <w:rFonts w:eastAsia="Times New Roman" w:cs="Times New Roman"/>
          <w:bCs/>
          <w:sz w:val="28"/>
          <w:szCs w:val="28"/>
          <w:lang w:eastAsia="ru-RU"/>
        </w:rPr>
        <w:t>Работы по подготовке документов, содержащих необходимые для государственного кадастрового учета сведения о недвижимом имуществе, проводят кадастровые инженеры – физические лица, имеющие действующий квалификационный аттестат кадастрового инженера.</w:t>
      </w:r>
      <w:r w:rsidRPr="008D4720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8D4720" w:rsidRPr="008D4720" w:rsidRDefault="008D4720" w:rsidP="008D472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4720">
        <w:rPr>
          <w:rFonts w:eastAsia="Times New Roman" w:cs="Times New Roman"/>
          <w:bCs/>
          <w:sz w:val="28"/>
          <w:szCs w:val="28"/>
          <w:lang w:eastAsia="ru-RU"/>
        </w:rPr>
        <w:t>Кадастровые инженеры оформляют следующие документы:</w:t>
      </w:r>
      <w:r w:rsidRPr="008D4720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8D4720" w:rsidRPr="008D4720" w:rsidRDefault="008D4720" w:rsidP="008D472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196E">
        <w:rPr>
          <w:rFonts w:eastAsia="Times New Roman" w:cs="Times New Roman"/>
          <w:bCs/>
          <w:sz w:val="28"/>
          <w:szCs w:val="28"/>
          <w:u w:val="single"/>
          <w:lang w:eastAsia="ru-RU"/>
        </w:rPr>
        <w:t>Межевой план</w:t>
      </w:r>
      <w:r w:rsidRPr="008D4720">
        <w:rPr>
          <w:rFonts w:eastAsia="Times New Roman" w:cs="Times New Roman"/>
          <w:sz w:val="28"/>
          <w:szCs w:val="28"/>
          <w:lang w:eastAsia="ru-RU"/>
        </w:rPr>
        <w:t xml:space="preserve"> – при подготовке документов для постановки на учет одного или нескольких земельных участков, учета изменений или учета части земельного участка. </w:t>
      </w:r>
    </w:p>
    <w:p w:rsidR="008D4720" w:rsidRPr="008D4720" w:rsidRDefault="008D4720" w:rsidP="008D472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196E">
        <w:rPr>
          <w:rFonts w:eastAsia="Times New Roman" w:cs="Times New Roman"/>
          <w:bCs/>
          <w:sz w:val="28"/>
          <w:szCs w:val="28"/>
          <w:u w:val="single"/>
          <w:lang w:eastAsia="ru-RU"/>
        </w:rPr>
        <w:t>Технический план</w:t>
      </w:r>
      <w:r w:rsidRPr="008D4720">
        <w:rPr>
          <w:rFonts w:eastAsia="Times New Roman" w:cs="Times New Roman"/>
          <w:sz w:val="28"/>
          <w:szCs w:val="28"/>
          <w:lang w:eastAsia="ru-RU"/>
        </w:rPr>
        <w:t xml:space="preserve"> – при подготовке документов для постановки на учет здания, сооружения, помещения, </w:t>
      </w:r>
      <w:proofErr w:type="spellStart"/>
      <w:r w:rsidRPr="008D4720">
        <w:rPr>
          <w:rFonts w:eastAsia="Times New Roman" w:cs="Times New Roman"/>
          <w:sz w:val="28"/>
          <w:szCs w:val="28"/>
          <w:lang w:eastAsia="ru-RU"/>
        </w:rPr>
        <w:t>машино</w:t>
      </w:r>
      <w:proofErr w:type="spellEnd"/>
      <w:r w:rsidRPr="008D4720">
        <w:rPr>
          <w:rFonts w:eastAsia="Times New Roman" w:cs="Times New Roman"/>
          <w:sz w:val="28"/>
          <w:szCs w:val="28"/>
          <w:lang w:eastAsia="ru-RU"/>
        </w:rPr>
        <w:t xml:space="preserve">-места, объекта незавершенного строительства или единого недвижимого комплекса, учета его изменений или учета его части. </w:t>
      </w:r>
    </w:p>
    <w:p w:rsidR="008D4720" w:rsidRPr="008D4720" w:rsidRDefault="008D4720" w:rsidP="008D472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196E">
        <w:rPr>
          <w:rFonts w:eastAsia="Times New Roman" w:cs="Times New Roman"/>
          <w:bCs/>
          <w:sz w:val="28"/>
          <w:szCs w:val="28"/>
          <w:u w:val="single"/>
          <w:lang w:eastAsia="ru-RU"/>
        </w:rPr>
        <w:t>Акт обследования</w:t>
      </w:r>
      <w:r w:rsidRPr="008D4720">
        <w:rPr>
          <w:rFonts w:eastAsia="Times New Roman" w:cs="Times New Roman"/>
          <w:sz w:val="28"/>
          <w:szCs w:val="28"/>
          <w:lang w:eastAsia="ru-RU"/>
        </w:rPr>
        <w:t xml:space="preserve"> – при подготовке документов для снятия с учета здания, сооружения, помещения, </w:t>
      </w:r>
      <w:proofErr w:type="spellStart"/>
      <w:r w:rsidRPr="008D4720">
        <w:rPr>
          <w:rFonts w:eastAsia="Times New Roman" w:cs="Times New Roman"/>
          <w:sz w:val="28"/>
          <w:szCs w:val="28"/>
          <w:lang w:eastAsia="ru-RU"/>
        </w:rPr>
        <w:t>машино</w:t>
      </w:r>
      <w:proofErr w:type="spellEnd"/>
      <w:r w:rsidRPr="008D4720">
        <w:rPr>
          <w:rFonts w:eastAsia="Times New Roman" w:cs="Times New Roman"/>
          <w:sz w:val="28"/>
          <w:szCs w:val="28"/>
          <w:lang w:eastAsia="ru-RU"/>
        </w:rPr>
        <w:t xml:space="preserve">-места или объекта незавершенного строительства.  </w:t>
      </w:r>
    </w:p>
    <w:p w:rsidR="008D4720" w:rsidRPr="008D4720" w:rsidRDefault="008D4720" w:rsidP="008D472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4720">
        <w:rPr>
          <w:rFonts w:eastAsia="Times New Roman" w:cs="Times New Roman"/>
          <w:sz w:val="28"/>
          <w:szCs w:val="28"/>
          <w:lang w:eastAsia="ru-RU"/>
        </w:rPr>
        <w:t xml:space="preserve">Кадастровые работы выполняются на основании договора подряда на их выполнение, в котором подробно должны быть указаны все выполняемые кадастровым инженером работы. </w:t>
      </w:r>
    </w:p>
    <w:p w:rsidR="008D4720" w:rsidRPr="008D4720" w:rsidRDefault="0068196E" w:rsidP="008D472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lastRenderedPageBreak/>
        <w:t>Оленегорский</w:t>
      </w:r>
      <w:proofErr w:type="spellEnd"/>
      <w:r w:rsidR="008D4720" w:rsidRPr="008D4720">
        <w:rPr>
          <w:rFonts w:eastAsia="Times New Roman" w:cs="Times New Roman"/>
          <w:sz w:val="28"/>
          <w:szCs w:val="28"/>
          <w:lang w:eastAsia="ru-RU"/>
        </w:rPr>
        <w:t xml:space="preserve"> отдел Управлени</w:t>
      </w:r>
      <w:r>
        <w:rPr>
          <w:rFonts w:eastAsia="Times New Roman" w:cs="Times New Roman"/>
          <w:sz w:val="28"/>
          <w:szCs w:val="28"/>
          <w:lang w:eastAsia="ru-RU"/>
        </w:rPr>
        <w:t>я</w:t>
      </w:r>
      <w:r w:rsidR="008D4720" w:rsidRPr="008D4720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8D4720" w:rsidRPr="008D4720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="008D4720" w:rsidRPr="008D4720">
        <w:rPr>
          <w:rFonts w:eastAsia="Times New Roman" w:cs="Times New Roman"/>
          <w:sz w:val="28"/>
          <w:szCs w:val="28"/>
          <w:lang w:eastAsia="ru-RU"/>
        </w:rPr>
        <w:t xml:space="preserve"> по Мурманской области рекомендует проверять сведения о кадастровом инженере перед заключением договора на выполнение работ. Сведения о кадастровых инженерах содержатся в реестрах членов саморегулируемых организаций кадастровых инженеров, публикуемых на их официальных сайтах в сети «Интернет», а также в </w:t>
      </w:r>
      <w:hyperlink r:id="rId8" w:history="1">
        <w:r w:rsidR="008D4720" w:rsidRPr="00DA3A37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 xml:space="preserve">государственном реестре кадастровых </w:t>
        </w:r>
        <w:proofErr w:type="gramStart"/>
        <w:r w:rsidR="008D4720" w:rsidRPr="00DA3A37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инженеро</w:t>
        </w:r>
      </w:hyperlink>
      <w:r w:rsidR="008D4720" w:rsidRPr="00DA3A37">
        <w:rPr>
          <w:rFonts w:eastAsia="Times New Roman" w:cs="Times New Roman"/>
          <w:color w:val="0000CC"/>
          <w:sz w:val="28"/>
          <w:szCs w:val="28"/>
          <w:u w:val="single"/>
          <w:lang w:eastAsia="ru-RU"/>
        </w:rPr>
        <w:t>в</w:t>
      </w:r>
      <w:proofErr w:type="gramEnd"/>
      <w:r w:rsidR="008D4720" w:rsidRPr="00DA3A37">
        <w:rPr>
          <w:rFonts w:eastAsia="Times New Roman" w:cs="Times New Roman"/>
          <w:sz w:val="28"/>
          <w:szCs w:val="28"/>
          <w:u w:val="single"/>
          <w:lang w:eastAsia="ru-RU"/>
        </w:rPr>
        <w:t>.</w:t>
      </w:r>
      <w:r w:rsidR="008D4720" w:rsidRPr="008D4720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8D4720" w:rsidRPr="008D4720" w:rsidRDefault="008D4720" w:rsidP="008D472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4720">
        <w:rPr>
          <w:rFonts w:eastAsia="Times New Roman" w:cs="Times New Roman"/>
          <w:sz w:val="28"/>
          <w:szCs w:val="28"/>
          <w:lang w:eastAsia="ru-RU"/>
        </w:rPr>
        <w:t xml:space="preserve">Государственный реестр кадастровых инженеров (ГРКИ) ведется </w:t>
      </w:r>
      <w:proofErr w:type="spellStart"/>
      <w:r w:rsidRPr="008D4720">
        <w:rPr>
          <w:rFonts w:eastAsia="Times New Roman" w:cs="Times New Roman"/>
          <w:sz w:val="28"/>
          <w:szCs w:val="28"/>
          <w:lang w:eastAsia="ru-RU"/>
        </w:rPr>
        <w:t>Росреестром</w:t>
      </w:r>
      <w:proofErr w:type="spellEnd"/>
      <w:r w:rsidRPr="008D4720">
        <w:rPr>
          <w:rFonts w:eastAsia="Times New Roman" w:cs="Times New Roman"/>
          <w:sz w:val="28"/>
          <w:szCs w:val="28"/>
          <w:lang w:eastAsia="ru-RU"/>
        </w:rPr>
        <w:t xml:space="preserve"> в соответствии с требованиями статьи 30 Федерального закона от 24.07.2007 </w:t>
      </w:r>
      <w:r w:rsidR="003D4942">
        <w:rPr>
          <w:rFonts w:eastAsia="Times New Roman" w:cs="Times New Roman"/>
          <w:sz w:val="28"/>
          <w:szCs w:val="28"/>
          <w:lang w:eastAsia="ru-RU"/>
        </w:rPr>
        <w:t xml:space="preserve">           </w:t>
      </w:r>
      <w:r w:rsidRPr="008D4720">
        <w:rPr>
          <w:rFonts w:eastAsia="Times New Roman" w:cs="Times New Roman"/>
          <w:sz w:val="28"/>
          <w:szCs w:val="28"/>
          <w:lang w:eastAsia="ru-RU"/>
        </w:rPr>
        <w:t xml:space="preserve">№ 221-ФЗ «О </w:t>
      </w:r>
      <w:r w:rsidR="003D4942">
        <w:rPr>
          <w:rFonts w:eastAsia="Times New Roman" w:cs="Times New Roman"/>
          <w:sz w:val="28"/>
          <w:szCs w:val="28"/>
          <w:lang w:eastAsia="ru-RU"/>
        </w:rPr>
        <w:t>кадастровой деятельности</w:t>
      </w:r>
      <w:r w:rsidRPr="008D4720">
        <w:rPr>
          <w:rFonts w:eastAsia="Times New Roman" w:cs="Times New Roman"/>
          <w:sz w:val="28"/>
          <w:szCs w:val="28"/>
          <w:lang w:eastAsia="ru-RU"/>
        </w:rPr>
        <w:t xml:space="preserve">» и приказа Минэкономразвития России от 30.06.2016 № 420 «Об утверждении порядка ведения государственного реестра кадастровых инженеров» </w:t>
      </w:r>
    </w:p>
    <w:p w:rsidR="008D4720" w:rsidRPr="008D4720" w:rsidRDefault="008D4720" w:rsidP="008D472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4720">
        <w:rPr>
          <w:rFonts w:eastAsia="Times New Roman" w:cs="Times New Roman"/>
          <w:sz w:val="28"/>
          <w:szCs w:val="28"/>
          <w:lang w:eastAsia="ru-RU"/>
        </w:rPr>
        <w:t xml:space="preserve">Вы можете получить сведения из государственного реестра кадастровых </w:t>
      </w:r>
      <w:r w:rsidRPr="00FA3D1B">
        <w:rPr>
          <w:rFonts w:eastAsia="Times New Roman" w:cs="Times New Roman"/>
          <w:sz w:val="28"/>
          <w:szCs w:val="28"/>
          <w:lang w:eastAsia="ru-RU"/>
        </w:rPr>
        <w:t>инженеров </w:t>
      </w:r>
      <w:hyperlink r:id="rId9" w:history="1">
        <w:r w:rsidR="00784609" w:rsidRPr="00784609">
          <w:rPr>
            <w:rStyle w:val="a4"/>
            <w:rFonts w:eastAsia="Times New Roman" w:cs="Times New Roman"/>
            <w:color w:val="auto"/>
            <w:sz w:val="28"/>
            <w:szCs w:val="28"/>
            <w:u w:val="none"/>
            <w:lang w:eastAsia="ru-RU"/>
          </w:rPr>
          <w:t>на сайте Росреестра</w:t>
        </w:r>
      </w:hyperlink>
      <w:r w:rsidRPr="00784609">
        <w:rPr>
          <w:rFonts w:eastAsia="Times New Roman" w:cs="Times New Roman"/>
          <w:sz w:val="28"/>
          <w:szCs w:val="28"/>
          <w:lang w:eastAsia="ru-RU"/>
        </w:rPr>
        <w:t> </w:t>
      </w:r>
      <w:r w:rsidR="001F0A87">
        <w:rPr>
          <w:rFonts w:eastAsia="Times New Roman" w:cs="Times New Roman"/>
          <w:sz w:val="28"/>
          <w:szCs w:val="28"/>
          <w:lang w:eastAsia="ru-RU"/>
        </w:rPr>
        <w:t>(</w:t>
      </w:r>
      <w:r w:rsidR="001F0A87" w:rsidRPr="001F0A87">
        <w:rPr>
          <w:rFonts w:eastAsia="Times New Roman" w:cs="Times New Roman"/>
          <w:color w:val="0000CC"/>
          <w:sz w:val="28"/>
          <w:szCs w:val="28"/>
          <w:u w:val="single"/>
          <w:lang w:eastAsia="ru-RU"/>
        </w:rPr>
        <w:t>https://rosreestr.ru/wps/portal/ais_rki</w:t>
      </w:r>
      <w:r w:rsidR="001F0A87">
        <w:rPr>
          <w:rFonts w:eastAsia="Times New Roman" w:cs="Times New Roman"/>
          <w:sz w:val="28"/>
          <w:szCs w:val="28"/>
          <w:lang w:eastAsia="ru-RU"/>
        </w:rPr>
        <w:t>).</w:t>
      </w:r>
    </w:p>
    <w:p w:rsidR="008D4720" w:rsidRPr="008D4720" w:rsidRDefault="008D4720" w:rsidP="008D472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4720">
        <w:rPr>
          <w:rFonts w:eastAsia="Times New Roman" w:cs="Times New Roman"/>
          <w:sz w:val="28"/>
          <w:szCs w:val="28"/>
          <w:lang w:eastAsia="ru-RU"/>
        </w:rPr>
        <w:t xml:space="preserve">Содержащиеся в государственном реестре кадастровых инженеров сведения о кадастровом инженере являются общедоступными и предоставляются по запросам любых заинтересованных лиц в порядке, установленном органом нормативно-правового регулирования в сфере кадастровых отношений. Такие сведения предоставляются в срок не более чем пять рабочих дней со дня поступления соответствующего запроса. </w:t>
      </w:r>
    </w:p>
    <w:p w:rsidR="008D4720" w:rsidRPr="008D4720" w:rsidRDefault="008D4720" w:rsidP="008D472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4720">
        <w:rPr>
          <w:rFonts w:eastAsia="Times New Roman" w:cs="Times New Roman"/>
          <w:sz w:val="28"/>
          <w:szCs w:val="28"/>
          <w:lang w:eastAsia="ru-RU"/>
        </w:rPr>
        <w:t xml:space="preserve">За предоставление сведений из государственного реестра кадастровых инженеров государственная пошлина не предусмотрена.  </w:t>
      </w:r>
    </w:p>
    <w:p w:rsidR="00FF069B" w:rsidRDefault="00FF069B" w:rsidP="00C76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1B" w:rsidRDefault="00FA3D1B" w:rsidP="00C76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1B" w:rsidRDefault="00FA3D1B" w:rsidP="00C76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1B" w:rsidRDefault="00FA3D1B" w:rsidP="00C76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1B" w:rsidRDefault="00FA3D1B" w:rsidP="00C76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1B" w:rsidRDefault="00FA3D1B" w:rsidP="00C76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1B" w:rsidRDefault="00FA3D1B" w:rsidP="00C76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CC4" w:rsidRPr="00F40A94" w:rsidRDefault="00E66CC4" w:rsidP="00594E4D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F0016" w:rsidRDefault="008F0016" w:rsidP="008F001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6CC4" w:rsidRPr="008F0016" w:rsidRDefault="000B42EE" w:rsidP="00676E5D">
      <w:pPr>
        <w:pStyle w:val="a3"/>
        <w:spacing w:before="240" w:beforeAutospacing="0"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60288;visibility:visible;mso-wrap-distance-top:-1e-4mm;mso-wrap-distance-bottom:-1e-4mm" strokecolor="#0070c0" strokeweight="1.25pt"/>
        </w:pict>
      </w:r>
      <w:r w:rsidR="00E66CC4" w:rsidRPr="008F0016">
        <w:rPr>
          <w:rFonts w:asciiTheme="minorHAnsi" w:hAnsiTheme="minorHAnsi"/>
          <w:b/>
          <w:sz w:val="20"/>
          <w:szCs w:val="20"/>
        </w:rPr>
        <w:t>Контакты для СМИ:</w:t>
      </w:r>
    </w:p>
    <w:p w:rsidR="00E66CC4" w:rsidRPr="008F0016" w:rsidRDefault="00E66CC4" w:rsidP="00E66CC4">
      <w:pPr>
        <w:spacing w:line="240" w:lineRule="auto"/>
        <w:rPr>
          <w:sz w:val="20"/>
          <w:szCs w:val="20"/>
        </w:rPr>
      </w:pPr>
      <w:proofErr w:type="spellStart"/>
      <w:r w:rsidRPr="008F0016">
        <w:rPr>
          <w:sz w:val="20"/>
          <w:szCs w:val="20"/>
        </w:rPr>
        <w:t>Васютченко</w:t>
      </w:r>
      <w:proofErr w:type="spellEnd"/>
      <w:r w:rsidRPr="008F0016">
        <w:rPr>
          <w:sz w:val="20"/>
          <w:szCs w:val="20"/>
        </w:rPr>
        <w:t xml:space="preserve"> Екатерина Сергеевна</w:t>
      </w:r>
    </w:p>
    <w:p w:rsidR="00E66CC4" w:rsidRPr="008F0016" w:rsidRDefault="00E66CC4" w:rsidP="00E66CC4">
      <w:pPr>
        <w:spacing w:line="240" w:lineRule="auto"/>
        <w:rPr>
          <w:sz w:val="20"/>
          <w:szCs w:val="20"/>
        </w:rPr>
      </w:pPr>
      <w:r w:rsidRPr="008F0016">
        <w:rPr>
          <w:sz w:val="20"/>
          <w:szCs w:val="20"/>
        </w:rPr>
        <w:t xml:space="preserve">тел. (81552) 58-272, факс (81552) 5-46-53, </w:t>
      </w:r>
      <w:r w:rsidRPr="008F0016">
        <w:rPr>
          <w:sz w:val="20"/>
          <w:szCs w:val="20"/>
          <w:lang w:val="en-US"/>
        </w:rPr>
        <w:t>e</w:t>
      </w:r>
      <w:r w:rsidRPr="008F0016">
        <w:rPr>
          <w:sz w:val="20"/>
          <w:szCs w:val="20"/>
        </w:rPr>
        <w:t>-</w:t>
      </w:r>
      <w:r w:rsidRPr="008F0016">
        <w:rPr>
          <w:sz w:val="20"/>
          <w:szCs w:val="20"/>
          <w:lang w:val="en-US"/>
        </w:rPr>
        <w:t>mail</w:t>
      </w:r>
      <w:r w:rsidRPr="008F0016">
        <w:rPr>
          <w:sz w:val="20"/>
          <w:szCs w:val="20"/>
        </w:rPr>
        <w:t xml:space="preserve">: </w:t>
      </w:r>
      <w:r w:rsidR="000B42EE">
        <w:rPr>
          <w:sz w:val="20"/>
          <w:szCs w:val="20"/>
          <w:lang w:val="en-US"/>
        </w:rPr>
        <w:t>esvasiutchenko</w:t>
      </w:r>
      <w:r w:rsidR="000B42EE">
        <w:rPr>
          <w:sz w:val="20"/>
          <w:szCs w:val="20"/>
        </w:rPr>
        <w:t>@</w:t>
      </w:r>
      <w:r w:rsidR="000B42EE">
        <w:rPr>
          <w:sz w:val="20"/>
          <w:szCs w:val="20"/>
          <w:lang w:val="en-US"/>
        </w:rPr>
        <w:t>r</w:t>
      </w:r>
      <w:r w:rsidR="000B42EE">
        <w:rPr>
          <w:sz w:val="20"/>
          <w:szCs w:val="20"/>
        </w:rPr>
        <w:t>51.</w:t>
      </w:r>
      <w:r w:rsidR="000B42EE">
        <w:rPr>
          <w:sz w:val="20"/>
          <w:szCs w:val="20"/>
          <w:lang w:val="en-US"/>
        </w:rPr>
        <w:t>rosreestr</w:t>
      </w:r>
      <w:r w:rsidR="000B42EE">
        <w:rPr>
          <w:sz w:val="20"/>
          <w:szCs w:val="20"/>
        </w:rPr>
        <w:t>.</w:t>
      </w:r>
      <w:r w:rsidR="000B42EE">
        <w:rPr>
          <w:sz w:val="20"/>
          <w:szCs w:val="20"/>
          <w:lang w:val="en-US"/>
        </w:rPr>
        <w:t>ru</w:t>
      </w:r>
      <w:bookmarkStart w:id="0" w:name="_GoBack"/>
      <w:bookmarkEnd w:id="0"/>
    </w:p>
    <w:sectPr w:rsidR="00E66CC4" w:rsidRPr="008F0016" w:rsidSect="001A45F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E79"/>
    <w:multiLevelType w:val="multilevel"/>
    <w:tmpl w:val="EAC2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E02"/>
    <w:rsid w:val="00047568"/>
    <w:rsid w:val="000B42EE"/>
    <w:rsid w:val="000C569F"/>
    <w:rsid w:val="0014567E"/>
    <w:rsid w:val="00170D63"/>
    <w:rsid w:val="00195D08"/>
    <w:rsid w:val="001A45F6"/>
    <w:rsid w:val="001E5336"/>
    <w:rsid w:val="001F0A87"/>
    <w:rsid w:val="002064A0"/>
    <w:rsid w:val="00241B07"/>
    <w:rsid w:val="00250C93"/>
    <w:rsid w:val="00297903"/>
    <w:rsid w:val="002A2753"/>
    <w:rsid w:val="002B50C9"/>
    <w:rsid w:val="002B583B"/>
    <w:rsid w:val="00323E02"/>
    <w:rsid w:val="00342408"/>
    <w:rsid w:val="00393710"/>
    <w:rsid w:val="00393819"/>
    <w:rsid w:val="003B5395"/>
    <w:rsid w:val="003D4942"/>
    <w:rsid w:val="003F434B"/>
    <w:rsid w:val="0045491A"/>
    <w:rsid w:val="004B225C"/>
    <w:rsid w:val="004B74BC"/>
    <w:rsid w:val="004B76C1"/>
    <w:rsid w:val="004C52EB"/>
    <w:rsid w:val="00525D7C"/>
    <w:rsid w:val="005454F5"/>
    <w:rsid w:val="00552237"/>
    <w:rsid w:val="00594E4D"/>
    <w:rsid w:val="005B3824"/>
    <w:rsid w:val="005E243B"/>
    <w:rsid w:val="00647148"/>
    <w:rsid w:val="00650248"/>
    <w:rsid w:val="006656EB"/>
    <w:rsid w:val="00675CA7"/>
    <w:rsid w:val="00676E5D"/>
    <w:rsid w:val="0068196E"/>
    <w:rsid w:val="006D03E5"/>
    <w:rsid w:val="006E7FB4"/>
    <w:rsid w:val="007030B2"/>
    <w:rsid w:val="0071622C"/>
    <w:rsid w:val="00783BBD"/>
    <w:rsid w:val="00784609"/>
    <w:rsid w:val="007E3348"/>
    <w:rsid w:val="007F3C34"/>
    <w:rsid w:val="0086395F"/>
    <w:rsid w:val="008A68DB"/>
    <w:rsid w:val="008B24D2"/>
    <w:rsid w:val="008D4720"/>
    <w:rsid w:val="008F0016"/>
    <w:rsid w:val="008F0553"/>
    <w:rsid w:val="008F543D"/>
    <w:rsid w:val="008F763E"/>
    <w:rsid w:val="00911B64"/>
    <w:rsid w:val="009200F7"/>
    <w:rsid w:val="0095134A"/>
    <w:rsid w:val="0098047E"/>
    <w:rsid w:val="009C2AD9"/>
    <w:rsid w:val="00A542A3"/>
    <w:rsid w:val="00B202BD"/>
    <w:rsid w:val="00B744C3"/>
    <w:rsid w:val="00BF0D58"/>
    <w:rsid w:val="00C015B0"/>
    <w:rsid w:val="00C456D7"/>
    <w:rsid w:val="00C76126"/>
    <w:rsid w:val="00CC4290"/>
    <w:rsid w:val="00D07BD4"/>
    <w:rsid w:val="00D12742"/>
    <w:rsid w:val="00D24779"/>
    <w:rsid w:val="00D75F01"/>
    <w:rsid w:val="00DA3A37"/>
    <w:rsid w:val="00DD7BAA"/>
    <w:rsid w:val="00E5798B"/>
    <w:rsid w:val="00E6274F"/>
    <w:rsid w:val="00E66CC4"/>
    <w:rsid w:val="00E842BC"/>
    <w:rsid w:val="00E862E8"/>
    <w:rsid w:val="00E912AE"/>
    <w:rsid w:val="00EE5A8D"/>
    <w:rsid w:val="00F40A94"/>
    <w:rsid w:val="00F63BFF"/>
    <w:rsid w:val="00FA3D1B"/>
    <w:rsid w:val="00FB3702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F7"/>
  </w:style>
  <w:style w:type="paragraph" w:styleId="1">
    <w:name w:val="heading 1"/>
    <w:basedOn w:val="a"/>
    <w:link w:val="10"/>
    <w:uiPriority w:val="9"/>
    <w:qFormat/>
    <w:rsid w:val="00323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323E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23E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2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3E02"/>
    <w:rPr>
      <w:color w:val="0000FF"/>
      <w:u w:val="single"/>
    </w:rPr>
  </w:style>
  <w:style w:type="character" w:styleId="a5">
    <w:name w:val="Emphasis"/>
    <w:basedOn w:val="a0"/>
    <w:qFormat/>
    <w:rsid w:val="00E66CC4"/>
    <w:rPr>
      <w:i/>
      <w:iCs/>
    </w:rPr>
  </w:style>
  <w:style w:type="paragraph" w:customStyle="1" w:styleId="ConsPlusNonformat">
    <w:name w:val="ConsPlusNonformat"/>
    <w:uiPriority w:val="99"/>
    <w:rsid w:val="00E66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ais_rk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&#1085;&#1072;%20&#1089;&#1072;&#1081;&#1090;&#1077;%20&#1056;&#1086;&#1089;&#1088;&#1077;&#1077;&#1089;&#1090;&#1088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Мурманской области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RadushkinaES</dc:creator>
  <cp:keywords/>
  <dc:description/>
  <cp:lastModifiedBy>Микитюк Виктория Алексеевна</cp:lastModifiedBy>
  <cp:revision>22</cp:revision>
  <dcterms:created xsi:type="dcterms:W3CDTF">2018-01-22T07:27:00Z</dcterms:created>
  <dcterms:modified xsi:type="dcterms:W3CDTF">2018-07-13T13:34:00Z</dcterms:modified>
</cp:coreProperties>
</file>